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96" w:rsidRPr="005F47CA" w:rsidRDefault="00915E96" w:rsidP="00915E96">
      <w:pPr>
        <w:suppressAutoHyphens/>
        <w:spacing w:line="100" w:lineRule="atLeast"/>
        <w:jc w:val="center"/>
        <w:rPr>
          <w:rFonts w:ascii="Times New Roman" w:hAnsi="Times New Roman"/>
          <w:b/>
          <w:lang w:val="sr-Cyrl-CS"/>
        </w:rPr>
      </w:pPr>
    </w:p>
    <w:p w:rsidR="00915E96" w:rsidRDefault="00915E96" w:rsidP="00915E96">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II</w:t>
      </w:r>
      <w:r w:rsidRPr="00730161">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915E96" w:rsidRPr="00C71E8D" w:rsidRDefault="00915E96" w:rsidP="00915E96">
      <w:pPr>
        <w:shd w:val="clear" w:color="auto" w:fill="C6D9F1"/>
        <w:jc w:val="center"/>
        <w:rPr>
          <w:rFonts w:ascii="Times New Roman" w:hAnsi="Times New Roman"/>
          <w:b/>
          <w:bCs/>
          <w:i/>
          <w:iCs/>
          <w:lang w:val="ru-RU"/>
        </w:rPr>
      </w:pPr>
    </w:p>
    <w:p w:rsidR="00915E96" w:rsidRDefault="00915E96" w:rsidP="00915E96">
      <w:pPr>
        <w:jc w:val="both"/>
        <w:rPr>
          <w:rFonts w:ascii="Times New Roman" w:hAnsi="Times New Roman"/>
          <w:b/>
          <w:sz w:val="24"/>
          <w:szCs w:val="24"/>
          <w:lang w:val="ru-RU"/>
        </w:rPr>
      </w:pPr>
    </w:p>
    <w:p w:rsidR="00915E96" w:rsidRPr="00C07560" w:rsidRDefault="00915E96" w:rsidP="00915E96">
      <w:pPr>
        <w:jc w:val="both"/>
        <w:rPr>
          <w:rFonts w:ascii="Times New Roman" w:hAnsi="Times New Roman"/>
          <w:sz w:val="24"/>
          <w:szCs w:val="24"/>
          <w:lang w:val="sr-Cyrl-CS"/>
        </w:rPr>
      </w:pPr>
      <w:r w:rsidRPr="00730161">
        <w:rPr>
          <w:rFonts w:ascii="Times New Roman" w:hAnsi="Times New Roman"/>
          <w:b/>
          <w:sz w:val="24"/>
          <w:szCs w:val="24"/>
          <w:lang w:val="ru-RU"/>
        </w:rPr>
        <w:t>1)</w:t>
      </w:r>
      <w:r>
        <w:rPr>
          <w:rFonts w:ascii="Times New Roman" w:hAnsi="Times New Roman"/>
          <w:b/>
          <w:sz w:val="24"/>
          <w:szCs w:val="24"/>
          <w:lang w:val="sr-Cyrl-CS"/>
        </w:rPr>
        <w:t xml:space="preserve">Врста </w:t>
      </w:r>
      <w:r>
        <w:rPr>
          <w:rFonts w:ascii="Times New Roman" w:hAnsi="Times New Roman"/>
          <w:b/>
          <w:sz w:val="24"/>
          <w:szCs w:val="24"/>
        </w:rPr>
        <w:t xml:space="preserve">радова- тенхички опис- </w:t>
      </w:r>
      <w:r>
        <w:rPr>
          <w:rFonts w:ascii="Times New Roman" w:hAnsi="Times New Roman"/>
          <w:sz w:val="24"/>
          <w:szCs w:val="24"/>
        </w:rPr>
        <w:t xml:space="preserve">број катастарске парцеле и катастарска општина:  кп.бр.3084 и 3081 КО Велики Поповац. Објекат је пројектован за раван терен . Прилаз објекту је пешачки и колски до главног улаза. Конструтивни систем објекта пројектован је као класични са носећим зидовима од гитер блокова и пуне опеке, који су  међусобно </w:t>
      </w:r>
      <w:r>
        <w:rPr>
          <w:rFonts w:ascii="Times New Roman" w:eastAsia="Times New Roman" w:hAnsi="Times New Roman" w:cs="Times New Roman"/>
          <w:bCs/>
          <w:sz w:val="24"/>
          <w:szCs w:val="24"/>
        </w:rPr>
        <w:t xml:space="preserve">повезани и укрућени хоризонталним и вертикалним армирано бетонским серклажима одговарајуће марке бетона. Фундирање објекта урађено је преко тракастих бетонских темеља и темељних соклених зидова од армираног бетона. Постојећа таванска конструкција је од дрвених тавањача са опшивком од оплемењеног лесонита.Кров је на кос на више вода. Кровна конструкција  четинар II класе, покривач цреп и валовити салонит. Фасада од продужног малтера. Олуци од поцинкованог лима округлог попрећног пресека. Фасадна столарија од метала. Подна облога не постоји- бетон. Опис начина прикључења на комуналну инфраструктуру: прикључак на главну електро мрежу постоји. Водоводне и канализационе се раде. </w:t>
      </w:r>
      <w:r w:rsidRPr="00A74A4B">
        <w:rPr>
          <w:rFonts w:ascii="Times New Roman" w:eastAsia="Times New Roman" w:hAnsi="Times New Roman" w:cs="Times New Roman"/>
          <w:bCs/>
          <w:sz w:val="24"/>
          <w:szCs w:val="24"/>
        </w:rPr>
        <w:tab/>
      </w:r>
    </w:p>
    <w:p w:rsidR="00915E96" w:rsidRPr="00C07560" w:rsidRDefault="00915E96" w:rsidP="00915E96">
      <w:pPr>
        <w:pStyle w:val="Title"/>
        <w:jc w:val="both"/>
        <w:rPr>
          <w:b w:val="0"/>
          <w:szCs w:val="24"/>
          <w:lang w:val="sr-Cyrl-CS"/>
        </w:rPr>
      </w:pPr>
      <w:r>
        <w:rPr>
          <w:szCs w:val="24"/>
        </w:rPr>
        <w:t>2</w:t>
      </w:r>
      <w:r w:rsidRPr="008443C2">
        <w:rPr>
          <w:szCs w:val="24"/>
        </w:rPr>
        <w:t>)</w:t>
      </w:r>
      <w:r>
        <w:rPr>
          <w:szCs w:val="24"/>
          <w:lang w:val="sr-Cyrl-CS"/>
        </w:rPr>
        <w:t xml:space="preserve"> Извођење радова -</w:t>
      </w:r>
      <w:r w:rsidRPr="00AB5D3D">
        <w:rPr>
          <w:b w:val="0"/>
          <w:szCs w:val="24"/>
          <w:lang w:val="sr-Cyrl-CS"/>
        </w:rPr>
        <w:t xml:space="preserve"> ће се спроводити у складу са прописаним стандардима</w:t>
      </w:r>
      <w:r>
        <w:rPr>
          <w:b w:val="0"/>
          <w:szCs w:val="24"/>
          <w:lang w:val="sr-Cyrl-CS"/>
        </w:rPr>
        <w:t xml:space="preserve"> и атестима ,</w:t>
      </w:r>
      <w:r w:rsidRPr="00AB5D3D">
        <w:rPr>
          <w:b w:val="0"/>
          <w:szCs w:val="24"/>
          <w:lang w:val="sr-Cyrl-CS"/>
        </w:rPr>
        <w:t xml:space="preserve"> који регулишу</w:t>
      </w:r>
      <w:r>
        <w:rPr>
          <w:b w:val="0"/>
          <w:szCs w:val="24"/>
          <w:lang w:val="sr-Cyrl-CS"/>
        </w:rPr>
        <w:t xml:space="preserve"> квалитет и карактеристике, уграђених делова,   </w:t>
      </w:r>
      <w:r w:rsidRPr="00AB5D3D">
        <w:rPr>
          <w:b w:val="0"/>
          <w:szCs w:val="24"/>
          <w:lang w:val="sr-Cyrl-CS"/>
        </w:rPr>
        <w:t xml:space="preserve"> радова</w:t>
      </w:r>
      <w:r>
        <w:rPr>
          <w:b w:val="0"/>
          <w:szCs w:val="24"/>
          <w:lang w:val="sr-Cyrl-CS"/>
        </w:rPr>
        <w:t>, како би се пружио квалитет и сви радови спровели на време у сарадњи извођача са Надзорним органом и наручиоцем.</w:t>
      </w:r>
    </w:p>
    <w:p w:rsidR="00915E96" w:rsidRPr="00C07560" w:rsidRDefault="00915E96" w:rsidP="00915E96">
      <w:pPr>
        <w:pStyle w:val="Title"/>
        <w:jc w:val="both"/>
        <w:rPr>
          <w:b w:val="0"/>
          <w:szCs w:val="24"/>
          <w:lang w:val="sr-Cyrl-CS"/>
        </w:rPr>
      </w:pPr>
    </w:p>
    <w:p w:rsidR="00915E96" w:rsidRPr="005F47CA" w:rsidRDefault="00915E96" w:rsidP="00915E96">
      <w:pPr>
        <w:shd w:val="clear" w:color="auto" w:fill="FFFFFF"/>
        <w:tabs>
          <w:tab w:val="left" w:pos="9900"/>
        </w:tabs>
        <w:spacing w:line="240" w:lineRule="auto"/>
        <w:jc w:val="both"/>
        <w:rPr>
          <w:rFonts w:ascii="Times New Roman" w:hAnsi="Times New Roman"/>
          <w:b/>
          <w:sz w:val="24"/>
          <w:szCs w:val="24"/>
          <w:lang w:val="sr-Cyrl-CS"/>
        </w:rPr>
      </w:pPr>
    </w:p>
    <w:p w:rsidR="00915E96" w:rsidRDefault="00915E96" w:rsidP="00915E96">
      <w:pPr>
        <w:shd w:val="clear" w:color="auto" w:fill="FFFFFF"/>
        <w:tabs>
          <w:tab w:val="left" w:pos="9900"/>
        </w:tabs>
        <w:spacing w:line="240" w:lineRule="auto"/>
        <w:jc w:val="both"/>
        <w:rPr>
          <w:rFonts w:ascii="Times New Roman" w:hAnsi="Times New Roman"/>
          <w:sz w:val="24"/>
          <w:szCs w:val="24"/>
          <w:lang w:val="sr-Cyrl-CS"/>
        </w:rPr>
      </w:pPr>
      <w:r w:rsidRPr="00730161">
        <w:rPr>
          <w:rFonts w:ascii="Times New Roman" w:hAnsi="Times New Roman"/>
          <w:b/>
          <w:sz w:val="24"/>
          <w:szCs w:val="24"/>
          <w:lang w:val="sr-Cyrl-CS"/>
        </w:rPr>
        <w:t xml:space="preserve">3) </w:t>
      </w:r>
      <w:r w:rsidRPr="00730161">
        <w:rPr>
          <w:rFonts w:ascii="Times New Roman" w:hAnsi="Times New Roman"/>
          <w:b/>
          <w:color w:val="000000"/>
          <w:sz w:val="24"/>
          <w:szCs w:val="24"/>
          <w:lang w:val="sr-Cyrl-CS"/>
        </w:rPr>
        <w:t>Начин спровођења контроле и обезбеђивања гаранције квалитета</w:t>
      </w:r>
      <w:r w:rsidRPr="00B60513">
        <w:rPr>
          <w:rFonts w:ascii="Times New Roman" w:hAnsi="Times New Roman"/>
          <w:b/>
          <w:color w:val="000000"/>
          <w:sz w:val="24"/>
          <w:szCs w:val="24"/>
          <w:lang w:val="sr-Cyrl-CS"/>
        </w:rPr>
        <w:t xml:space="preserve"> –</w:t>
      </w:r>
      <w:r>
        <w:rPr>
          <w:rFonts w:ascii="Times New Roman" w:hAnsi="Times New Roman"/>
          <w:sz w:val="24"/>
          <w:szCs w:val="24"/>
          <w:lang w:val="sr-Cyrl-CS"/>
        </w:rPr>
        <w:t>Извођач радова је у обавези да спроведе све потребне мере заштите на раду прописане законом, сву ХТЗ опрему,техничке прописе,како би се радови изводили на безбедан начин. Све разбијене површине  се враћају у стање сходно техничким стандардима, а такође да за квалитет и карактеристике уграђених делова и изведене радове да и гарантни рок не краћи од 24 месеца.</w:t>
      </w:r>
    </w:p>
    <w:p w:rsidR="00915E96" w:rsidRDefault="00915E96" w:rsidP="00915E96">
      <w:pPr>
        <w:shd w:val="clear" w:color="auto" w:fill="FFFFFF"/>
        <w:tabs>
          <w:tab w:val="left" w:pos="9900"/>
        </w:tabs>
        <w:spacing w:line="240" w:lineRule="auto"/>
        <w:jc w:val="both"/>
        <w:rPr>
          <w:rFonts w:ascii="Times New Roman" w:hAnsi="Times New Roman"/>
          <w:sz w:val="24"/>
          <w:szCs w:val="24"/>
          <w:lang w:val="sr-Cyrl-CS"/>
        </w:rPr>
      </w:pPr>
    </w:p>
    <w:p w:rsidR="00866F5E" w:rsidRPr="00531C40" w:rsidRDefault="00866F5E" w:rsidP="00866F5E">
      <w:pPr>
        <w:autoSpaceDE w:val="0"/>
        <w:autoSpaceDN w:val="0"/>
        <w:adjustRightInd w:val="0"/>
        <w:spacing w:line="240" w:lineRule="auto"/>
        <w:jc w:val="both"/>
        <w:rPr>
          <w:rFonts w:ascii="Times New Roman" w:hAnsi="Times New Roman"/>
          <w:bCs/>
          <w:color w:val="000000"/>
          <w:lang w:val="sr-Cyrl-CS"/>
        </w:rPr>
      </w:pPr>
    </w:p>
    <w:p w:rsidR="00866F5E" w:rsidRPr="00866F5E" w:rsidRDefault="00866F5E" w:rsidP="00866F5E">
      <w:pPr>
        <w:pStyle w:val="Default"/>
        <w:rPr>
          <w:sz w:val="23"/>
          <w:szCs w:val="23"/>
        </w:rPr>
      </w:pPr>
      <w:r>
        <w:rPr>
          <w:b/>
          <w:bCs/>
          <w:lang w:val="sr-Cyrl-CS"/>
        </w:rPr>
        <w:lastRenderedPageBreak/>
        <w:t xml:space="preserve"> НАПОМЕНА:</w:t>
      </w:r>
      <w:r w:rsidRPr="00230694">
        <w:rPr>
          <w:b/>
          <w:bCs/>
          <w:sz w:val="23"/>
          <w:szCs w:val="23"/>
        </w:rPr>
        <w:t xml:space="preserve"> </w:t>
      </w:r>
      <w:r>
        <w:rPr>
          <w:b/>
          <w:bCs/>
          <w:sz w:val="23"/>
          <w:szCs w:val="23"/>
        </w:rPr>
        <w:t>Пре почетка извођења  радова,  извођач радова  (понуђач) све мере и услове треба обавезно сам да провери и узме на лицу места – објекат који се реконструише.</w:t>
      </w:r>
    </w:p>
    <w:p w:rsidR="00866F5E" w:rsidRPr="0010581E" w:rsidRDefault="00866F5E" w:rsidP="00866F5E">
      <w:pPr>
        <w:pStyle w:val="Default"/>
        <w:rPr>
          <w:sz w:val="23"/>
          <w:szCs w:val="23"/>
        </w:rPr>
      </w:pPr>
    </w:p>
    <w:p w:rsidR="00866F5E" w:rsidRPr="000C5609" w:rsidRDefault="00866F5E" w:rsidP="00866F5E">
      <w:pPr>
        <w:autoSpaceDE w:val="0"/>
        <w:autoSpaceDN w:val="0"/>
        <w:adjustRightInd w:val="0"/>
        <w:spacing w:line="240" w:lineRule="auto"/>
        <w:rPr>
          <w:rFonts w:ascii="Times New Roman" w:hAnsi="Times New Roman"/>
          <w:b/>
          <w:bCs/>
          <w:color w:val="000000"/>
          <w:sz w:val="24"/>
          <w:szCs w:val="24"/>
          <w:lang w:val="sr-Cyrl-CS"/>
        </w:rPr>
      </w:pPr>
      <w:r w:rsidRPr="000C5609">
        <w:rPr>
          <w:rFonts w:ascii="Times New Roman" w:hAnsi="Times New Roman"/>
          <w:b/>
          <w:bCs/>
          <w:color w:val="000000"/>
          <w:sz w:val="24"/>
          <w:szCs w:val="24"/>
          <w:lang w:val="sr-Cyrl-CS"/>
        </w:rPr>
        <w:t>Сви потенцијални понуђачи имају могућност и обавезу да посете место  извођења радова ( локацију ), јер би се тиме могао спречити настанак неких проблема који би дове</w:t>
      </w:r>
      <w:r>
        <w:rPr>
          <w:rFonts w:ascii="Times New Roman" w:hAnsi="Times New Roman"/>
          <w:b/>
          <w:bCs/>
          <w:color w:val="000000"/>
          <w:sz w:val="24"/>
          <w:szCs w:val="24"/>
          <w:lang w:val="sr-Cyrl-CS"/>
        </w:rPr>
        <w:t xml:space="preserve">ли до могућих одлагања завршетка </w:t>
      </w:r>
      <w:r w:rsidRPr="000C5609">
        <w:rPr>
          <w:rFonts w:ascii="Times New Roman" w:hAnsi="Times New Roman"/>
          <w:b/>
          <w:bCs/>
          <w:color w:val="000000"/>
          <w:sz w:val="24"/>
          <w:szCs w:val="24"/>
          <w:lang w:val="sr-Cyrl-CS"/>
        </w:rPr>
        <w:t xml:space="preserve"> радова , као и појаву вишка и наканадних радова, што би довело до неслагања са уговореном вредношћу, а самим тим би спречило наручиоца да исте трошкове надокнади извођачу.</w:t>
      </w:r>
    </w:p>
    <w:p w:rsidR="00866F5E" w:rsidRPr="00866F5E" w:rsidRDefault="00866F5E" w:rsidP="00866F5E">
      <w:pPr>
        <w:autoSpaceDE w:val="0"/>
        <w:autoSpaceDN w:val="0"/>
        <w:adjustRightInd w:val="0"/>
        <w:spacing w:line="240" w:lineRule="auto"/>
        <w:rPr>
          <w:rFonts w:ascii="Times New Roman" w:hAnsi="Times New Roman"/>
          <w:b/>
          <w:bCs/>
          <w:color w:val="000000"/>
          <w:sz w:val="24"/>
          <w:szCs w:val="24"/>
        </w:rPr>
      </w:pPr>
      <w:r w:rsidRPr="000C5609">
        <w:rPr>
          <w:rFonts w:ascii="Times New Roman" w:hAnsi="Times New Roman"/>
          <w:b/>
          <w:bCs/>
          <w:color w:val="000000"/>
          <w:sz w:val="24"/>
          <w:szCs w:val="24"/>
          <w:lang w:val="sr-Cyrl-CS"/>
        </w:rPr>
        <w:t>Могућн</w:t>
      </w:r>
      <w:r>
        <w:rPr>
          <w:rFonts w:ascii="Times New Roman" w:hAnsi="Times New Roman"/>
          <w:b/>
          <w:bCs/>
          <w:color w:val="000000"/>
          <w:sz w:val="24"/>
          <w:szCs w:val="24"/>
          <w:lang w:val="sr-Cyrl-CS"/>
        </w:rPr>
        <w:t xml:space="preserve">ост посете Установе,тј. Објекта </w:t>
      </w:r>
      <w:r w:rsidRPr="000C5609">
        <w:rPr>
          <w:rFonts w:ascii="Times New Roman" w:hAnsi="Times New Roman"/>
          <w:b/>
          <w:bCs/>
          <w:color w:val="000000"/>
          <w:sz w:val="24"/>
          <w:szCs w:val="24"/>
          <w:lang w:val="sr-Cyrl-CS"/>
        </w:rPr>
        <w:t xml:space="preserve"> на коме ће се извршити замена</w:t>
      </w:r>
      <w:r>
        <w:rPr>
          <w:rFonts w:ascii="Times New Roman" w:hAnsi="Times New Roman"/>
          <w:b/>
          <w:bCs/>
          <w:color w:val="000000"/>
          <w:sz w:val="24"/>
          <w:szCs w:val="24"/>
          <w:lang w:val="sr-Cyrl-CS"/>
        </w:rPr>
        <w:t xml:space="preserve"> и реконструкција објекта за складиштење животних намирница је у периоду од  16.8.2021 године до  20.08.2021 године  у </w:t>
      </w:r>
      <w:r w:rsidRPr="000C5609">
        <w:rPr>
          <w:rFonts w:ascii="Times New Roman" w:hAnsi="Times New Roman"/>
          <w:b/>
          <w:bCs/>
          <w:color w:val="000000"/>
          <w:sz w:val="24"/>
          <w:szCs w:val="24"/>
          <w:lang w:val="sr-Cyrl-CS"/>
        </w:rPr>
        <w:t xml:space="preserve"> временском периоду од 09.00</w:t>
      </w:r>
      <w:r w:rsidR="003306C7">
        <w:rPr>
          <w:rFonts w:ascii="Times New Roman" w:hAnsi="Times New Roman"/>
          <w:b/>
          <w:bCs/>
          <w:color w:val="000000"/>
          <w:sz w:val="24"/>
          <w:szCs w:val="24"/>
        </w:rPr>
        <w:t>h до 11.00h</w:t>
      </w:r>
      <w:r w:rsidRPr="000C5609">
        <w:rPr>
          <w:rFonts w:ascii="Times New Roman" w:hAnsi="Times New Roman"/>
          <w:b/>
          <w:bCs/>
          <w:color w:val="000000"/>
          <w:sz w:val="24"/>
          <w:szCs w:val="24"/>
        </w:rPr>
        <w:t>.</w:t>
      </w:r>
      <w:r w:rsidR="003306C7">
        <w:rPr>
          <w:rFonts w:ascii="Times New Roman" w:hAnsi="Times New Roman"/>
          <w:b/>
          <w:bCs/>
          <w:color w:val="000000"/>
          <w:sz w:val="24"/>
          <w:szCs w:val="24"/>
        </w:rPr>
        <w:t xml:space="preserve"> </w:t>
      </w:r>
      <w:r w:rsidRPr="000C5609">
        <w:rPr>
          <w:rFonts w:ascii="Times New Roman" w:hAnsi="Times New Roman"/>
          <w:b/>
          <w:bCs/>
          <w:color w:val="000000"/>
          <w:sz w:val="24"/>
          <w:szCs w:val="24"/>
        </w:rPr>
        <w:t>Време је стриктно одређено јер се тиме неће пореметити свакодневно функционисање и живот корисника</w:t>
      </w:r>
      <w:r>
        <w:rPr>
          <w:rFonts w:ascii="Times New Roman" w:hAnsi="Times New Roman"/>
          <w:b/>
          <w:bCs/>
          <w:color w:val="000000"/>
          <w:sz w:val="24"/>
          <w:szCs w:val="24"/>
        </w:rPr>
        <w:t xml:space="preserve"> у околини или близини наведеног  објекта. </w:t>
      </w:r>
    </w:p>
    <w:p w:rsidR="00904FA7" w:rsidRDefault="00904FA7">
      <w:pPr>
        <w:rPr>
          <w:rFonts w:ascii="Times New Roman" w:hAnsi="Times New Roman"/>
          <w:b/>
          <w:bCs/>
          <w:color w:val="000000"/>
          <w:sz w:val="24"/>
          <w:szCs w:val="24"/>
        </w:rPr>
      </w:pPr>
    </w:p>
    <w:p w:rsidR="00866F5E" w:rsidRPr="00866F5E" w:rsidRDefault="00866F5E">
      <w:r>
        <w:rPr>
          <w:rFonts w:ascii="Times New Roman" w:hAnsi="Times New Roman"/>
          <w:b/>
          <w:bCs/>
          <w:color w:val="000000"/>
          <w:sz w:val="24"/>
          <w:szCs w:val="24"/>
        </w:rPr>
        <w:t>Потенцијални понуђачи- извођачи радова имају и могућност увида у пројектну документацију због техничког описа, спецификације, услова на терену и евентауланих нејасноћа.</w:t>
      </w:r>
    </w:p>
    <w:sectPr w:rsidR="00866F5E" w:rsidRPr="00866F5E" w:rsidSect="00904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915E96"/>
    <w:rsid w:val="000A11C1"/>
    <w:rsid w:val="0030621E"/>
    <w:rsid w:val="003306C7"/>
    <w:rsid w:val="00462D77"/>
    <w:rsid w:val="00866F5E"/>
    <w:rsid w:val="00892629"/>
    <w:rsid w:val="00904FA7"/>
    <w:rsid w:val="00915E96"/>
    <w:rsid w:val="00A76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96"/>
    <w:pPr>
      <w:spacing w:after="200"/>
    </w:pPr>
    <w:rPr>
      <w:rFonts w:asciiTheme="minorHAnsi" w:eastAsiaTheme="minorEastAsia" w:hAnsiTheme="minorHAnsi" w:cstheme="minorBidi"/>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5E96"/>
    <w:pPr>
      <w:spacing w:after="0" w:line="240" w:lineRule="auto"/>
      <w:jc w:val="center"/>
    </w:pPr>
    <w:rPr>
      <w:rFonts w:ascii="Times New Roman" w:eastAsia="Times New Roman" w:hAnsi="Times New Roman" w:cs="Times New Roman"/>
      <w:b/>
      <w:sz w:val="24"/>
      <w:szCs w:val="20"/>
      <w:lang w:val="sl-SI" w:eastAsia="en-US"/>
    </w:rPr>
  </w:style>
  <w:style w:type="character" w:customStyle="1" w:styleId="TitleChar">
    <w:name w:val="Title Char"/>
    <w:basedOn w:val="DefaultParagraphFont"/>
    <w:link w:val="Title"/>
    <w:rsid w:val="00915E96"/>
    <w:rPr>
      <w:rFonts w:eastAsia="Times New Roman"/>
      <w:b/>
      <w:szCs w:val="20"/>
      <w:lang w:val="sl-SI"/>
    </w:rPr>
  </w:style>
  <w:style w:type="paragraph" w:customStyle="1" w:styleId="Default">
    <w:name w:val="Default"/>
    <w:rsid w:val="00866F5E"/>
    <w:pPr>
      <w:autoSpaceDE w:val="0"/>
      <w:autoSpaceDN w:val="0"/>
      <w:adjustRightInd w:val="0"/>
      <w:spacing w:line="240" w:lineRule="auto"/>
    </w:pPr>
    <w:rPr>
      <w:rFonts w:eastAsiaTheme="minorEastAsia"/>
      <w:color w:val="000000"/>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2021-08-11T11:21:00Z</dcterms:created>
  <dcterms:modified xsi:type="dcterms:W3CDTF">2021-08-12T12:03:00Z</dcterms:modified>
</cp:coreProperties>
</file>