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00" w:rsidRDefault="00F62000" w:rsidP="00F62000">
      <w:pPr>
        <w:suppressAutoHyphens/>
        <w:spacing w:line="100" w:lineRule="atLeast"/>
        <w:rPr>
          <w:rFonts w:ascii="Times New Roman" w:eastAsia="Arial Unicode MS" w:hAnsi="Times New Roman"/>
          <w:color w:val="000000"/>
          <w:kern w:val="1"/>
          <w:sz w:val="24"/>
          <w:szCs w:val="24"/>
          <w:lang w:eastAsia="ar-SA"/>
        </w:rPr>
      </w:pPr>
      <w:r w:rsidRPr="001065F9">
        <w:rPr>
          <w:rFonts w:ascii="Times New Roman" w:eastAsia="Arial Unicode MS" w:hAnsi="Times New Roman"/>
          <w:color w:val="000000"/>
          <w:kern w:val="1"/>
          <w:sz w:val="24"/>
          <w:szCs w:val="24"/>
          <w:lang w:eastAsia="ar-SA"/>
        </w:rPr>
        <w:tab/>
      </w:r>
    </w:p>
    <w:p w:rsidR="00476039" w:rsidRPr="001065F9" w:rsidRDefault="00476039" w:rsidP="00F6200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F62000" w:rsidRPr="005C18DC" w:rsidRDefault="00F62000" w:rsidP="00F62000">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5C18DC">
        <w:rPr>
          <w:rFonts w:ascii="Times New Roman" w:eastAsia="Arial Unicode MS" w:hAnsi="Times New Roman"/>
          <w:color w:val="000000"/>
          <w:kern w:val="1"/>
          <w:sz w:val="28"/>
          <w:szCs w:val="28"/>
          <w:lang w:val="sr-Cyrl-CS" w:eastAsia="ar-SA"/>
        </w:rPr>
        <w:t>Интернет страница</w:t>
      </w:r>
      <w:r w:rsidRPr="005C18DC">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5C18DC">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5C18DC">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F62000" w:rsidRPr="00674929" w:rsidRDefault="00F62000" w:rsidP="00F6200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F62000" w:rsidRPr="005C18DC" w:rsidRDefault="00F62000" w:rsidP="00F62000">
      <w:pPr>
        <w:suppressAutoHyphens/>
        <w:spacing w:line="100" w:lineRule="atLeast"/>
        <w:jc w:val="center"/>
        <w:rPr>
          <w:rFonts w:ascii="Times New Roman" w:eastAsia="Arial Unicode MS" w:hAnsi="Times New Roman"/>
          <w:color w:val="000000"/>
          <w:kern w:val="1"/>
          <w:sz w:val="32"/>
          <w:szCs w:val="32"/>
          <w:lang w:val="sr-Cyrl-CS" w:eastAsia="ar-SA"/>
        </w:rPr>
      </w:pPr>
    </w:p>
    <w:p w:rsidR="00F62000" w:rsidRPr="005C18DC" w:rsidRDefault="00F62000" w:rsidP="00F62000">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F62000" w:rsidRPr="001065F9" w:rsidRDefault="00F62000" w:rsidP="00F6200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5C18DC">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5C18DC">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F62000" w:rsidRPr="00674929" w:rsidRDefault="00F62000" w:rsidP="00F62000">
      <w:pPr>
        <w:autoSpaceDE w:val="0"/>
        <w:autoSpaceDN w:val="0"/>
        <w:adjustRightInd w:val="0"/>
        <w:spacing w:line="240" w:lineRule="auto"/>
        <w:rPr>
          <w:rFonts w:ascii="Times New Roman" w:hAnsi="Times New Roman"/>
          <w:b/>
          <w:bCs/>
          <w:color w:val="000000"/>
          <w:lang w:val="sr-Cyrl-CS"/>
        </w:rPr>
      </w:pPr>
    </w:p>
    <w:p w:rsidR="00F62000" w:rsidRPr="005C18DC" w:rsidRDefault="00F62000" w:rsidP="00F62000">
      <w:pPr>
        <w:autoSpaceDE w:val="0"/>
        <w:autoSpaceDN w:val="0"/>
        <w:adjustRightInd w:val="0"/>
        <w:spacing w:line="240" w:lineRule="auto"/>
        <w:jc w:val="center"/>
        <w:rPr>
          <w:rFonts w:ascii="Times New Roman" w:hAnsi="Times New Roman"/>
          <w:b/>
          <w:bCs/>
          <w:color w:val="000000"/>
          <w:lang w:val="sr-Cyrl-CS"/>
        </w:rPr>
      </w:pPr>
    </w:p>
    <w:p w:rsidR="00F62000" w:rsidRDefault="00F62000" w:rsidP="00F62000">
      <w:pPr>
        <w:jc w:val="center"/>
        <w:rPr>
          <w:rFonts w:ascii="Times New Roman" w:hAnsi="Times New Roman"/>
          <w:b/>
          <w:sz w:val="24"/>
          <w:szCs w:val="24"/>
          <w:lang w:val="sr-Cyrl-CS"/>
        </w:rPr>
      </w:pPr>
      <w:r w:rsidRPr="005C18DC">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0259A6" w:rsidRDefault="00F62000" w:rsidP="000259A6">
      <w:pPr>
        <w:jc w:val="center"/>
        <w:rPr>
          <w:rFonts w:ascii="Times New Roman" w:hAnsi="Times New Roman"/>
          <w:b/>
          <w:sz w:val="24"/>
          <w:szCs w:val="24"/>
          <w:lang w:val="sr-Cyrl-CS"/>
        </w:rPr>
      </w:pPr>
      <w:r>
        <w:rPr>
          <w:rFonts w:ascii="Times New Roman" w:hAnsi="Times New Roman"/>
          <w:b/>
          <w:sz w:val="24"/>
          <w:szCs w:val="24"/>
          <w:lang w:val="sr-Cyrl-CS"/>
        </w:rPr>
        <w:t>НАБАВКА ЛЕКОВА</w:t>
      </w:r>
      <w:r w:rsidR="001E7FE3" w:rsidRPr="005C18DC">
        <w:rPr>
          <w:rFonts w:ascii="Times New Roman" w:hAnsi="Times New Roman"/>
          <w:b/>
          <w:sz w:val="24"/>
          <w:szCs w:val="24"/>
          <w:lang w:val="sr-Cyrl-CS"/>
        </w:rPr>
        <w:t xml:space="preserve"> </w:t>
      </w:r>
      <w:r w:rsidR="001E7FE3">
        <w:rPr>
          <w:rFonts w:ascii="Times New Roman" w:hAnsi="Times New Roman"/>
          <w:b/>
          <w:sz w:val="24"/>
          <w:szCs w:val="24"/>
        </w:rPr>
        <w:t>KO</w:t>
      </w:r>
      <w:r w:rsidR="001E7FE3" w:rsidRPr="005C18DC">
        <w:rPr>
          <w:rFonts w:ascii="Times New Roman" w:hAnsi="Times New Roman"/>
          <w:b/>
          <w:sz w:val="24"/>
          <w:szCs w:val="24"/>
          <w:lang w:val="sr-Cyrl-CS"/>
        </w:rPr>
        <w:t>ЈИ НИСУ НА</w:t>
      </w:r>
      <w:r w:rsidR="000259A6" w:rsidRPr="005C18DC">
        <w:rPr>
          <w:rFonts w:ascii="Times New Roman" w:hAnsi="Times New Roman"/>
          <w:b/>
          <w:sz w:val="24"/>
          <w:szCs w:val="24"/>
          <w:lang w:val="sr-Cyrl-CS"/>
        </w:rPr>
        <w:t xml:space="preserve"> </w:t>
      </w:r>
      <w:r w:rsidR="001E7FE3" w:rsidRPr="005C18DC">
        <w:rPr>
          <w:rFonts w:ascii="Times New Roman" w:hAnsi="Times New Roman"/>
          <w:b/>
          <w:sz w:val="24"/>
          <w:szCs w:val="24"/>
          <w:lang w:val="sr-Cyrl-CS"/>
        </w:rPr>
        <w:t xml:space="preserve">ПОЗИТИВНОЈ ЛИСТИ </w:t>
      </w:r>
      <w:r w:rsidR="0059136F">
        <w:rPr>
          <w:rFonts w:ascii="Times New Roman" w:hAnsi="Times New Roman"/>
          <w:b/>
          <w:sz w:val="24"/>
          <w:szCs w:val="24"/>
          <w:lang w:val="sr-Cyrl-CS"/>
        </w:rPr>
        <w:t xml:space="preserve"> ЗА 2020</w:t>
      </w:r>
      <w:r w:rsidR="001E7FE3" w:rsidRPr="005C18DC">
        <w:rPr>
          <w:rFonts w:ascii="Times New Roman" w:hAnsi="Times New Roman"/>
          <w:b/>
          <w:sz w:val="24"/>
          <w:szCs w:val="24"/>
          <w:lang w:val="sr-Cyrl-CS"/>
        </w:rPr>
        <w:t xml:space="preserve"> </w:t>
      </w:r>
      <w:r w:rsidR="0059136F">
        <w:rPr>
          <w:rFonts w:ascii="Times New Roman" w:hAnsi="Times New Roman"/>
          <w:b/>
          <w:sz w:val="24"/>
          <w:szCs w:val="24"/>
          <w:lang w:val="sr-Cyrl-CS"/>
        </w:rPr>
        <w:t xml:space="preserve"> годину</w:t>
      </w:r>
    </w:p>
    <w:p w:rsidR="000259A6" w:rsidRDefault="001E7FE3" w:rsidP="000259A6">
      <w:pPr>
        <w:jc w:val="center"/>
        <w:rPr>
          <w:rFonts w:ascii="Times New Roman" w:hAnsi="Times New Roman"/>
          <w:b/>
          <w:sz w:val="24"/>
          <w:szCs w:val="24"/>
          <w:lang w:val="sr-Cyrl-CS"/>
        </w:rPr>
      </w:pPr>
      <w:r>
        <w:rPr>
          <w:rFonts w:ascii="Times New Roman" w:hAnsi="Times New Roman"/>
          <w:b/>
          <w:sz w:val="24"/>
          <w:szCs w:val="24"/>
          <w:lang w:val="sr-Cyrl-CS"/>
        </w:rPr>
        <w:t xml:space="preserve"> </w:t>
      </w:r>
      <w:r w:rsidR="000259A6">
        <w:rPr>
          <w:rFonts w:ascii="Times New Roman" w:hAnsi="Times New Roman"/>
          <w:b/>
          <w:sz w:val="24"/>
          <w:szCs w:val="24"/>
          <w:lang w:val="sr-Cyrl-CS"/>
        </w:rPr>
        <w:t xml:space="preserve">Партија </w:t>
      </w:r>
      <w:r w:rsidR="00174B9F">
        <w:rPr>
          <w:rFonts w:ascii="Times New Roman" w:hAnsi="Times New Roman"/>
          <w:b/>
          <w:sz w:val="24"/>
          <w:szCs w:val="24"/>
          <w:lang w:val="sr-Cyrl-CS"/>
        </w:rPr>
        <w:t>1</w:t>
      </w:r>
    </w:p>
    <w:p w:rsidR="00F62000" w:rsidRDefault="000259A6" w:rsidP="000259A6">
      <w:pPr>
        <w:jc w:val="center"/>
        <w:rPr>
          <w:rFonts w:ascii="Times New Roman" w:hAnsi="Times New Roman"/>
          <w:b/>
          <w:sz w:val="24"/>
          <w:szCs w:val="24"/>
          <w:lang w:val="sr-Cyrl-CS"/>
        </w:rPr>
      </w:pPr>
      <w:r>
        <w:rPr>
          <w:rFonts w:ascii="Times New Roman" w:hAnsi="Times New Roman"/>
          <w:b/>
          <w:sz w:val="24"/>
          <w:szCs w:val="24"/>
          <w:lang w:val="sr-Cyrl-CS"/>
        </w:rPr>
        <w:t xml:space="preserve"> </w:t>
      </w:r>
      <w:r w:rsidR="00F62000">
        <w:rPr>
          <w:rFonts w:ascii="Times New Roman" w:hAnsi="Times New Roman"/>
          <w:b/>
          <w:sz w:val="24"/>
          <w:szCs w:val="24"/>
          <w:lang w:val="sr-Cyrl-CS"/>
        </w:rPr>
        <w:t>НАБАВК</w:t>
      </w:r>
      <w:r w:rsidR="001E7FE3">
        <w:rPr>
          <w:rFonts w:ascii="Times New Roman" w:hAnsi="Times New Roman"/>
          <w:b/>
          <w:sz w:val="24"/>
          <w:szCs w:val="24"/>
          <w:lang w:val="sr-Cyrl-CS"/>
        </w:rPr>
        <w:t>А ЛЕКОВА СА ПОЗИТИВНЕ ЛИСТЕ</w:t>
      </w:r>
      <w:r>
        <w:rPr>
          <w:rFonts w:ascii="Times New Roman" w:hAnsi="Times New Roman"/>
          <w:b/>
          <w:sz w:val="24"/>
          <w:szCs w:val="24"/>
          <w:lang w:val="sr-Cyrl-CS"/>
        </w:rPr>
        <w:t xml:space="preserve"> (ПАРТИЦИПАЦИЈА)</w:t>
      </w:r>
      <w:r w:rsidR="001E7FE3">
        <w:rPr>
          <w:rFonts w:ascii="Times New Roman" w:hAnsi="Times New Roman"/>
          <w:b/>
          <w:sz w:val="24"/>
          <w:szCs w:val="24"/>
          <w:lang w:val="sr-Cyrl-CS"/>
        </w:rPr>
        <w:t xml:space="preserve"> </w:t>
      </w:r>
      <w:r w:rsidR="00594F74">
        <w:rPr>
          <w:rFonts w:ascii="Times New Roman" w:hAnsi="Times New Roman"/>
          <w:b/>
          <w:sz w:val="24"/>
          <w:szCs w:val="24"/>
          <w:lang w:val="sr-Cyrl-CS"/>
        </w:rPr>
        <w:t xml:space="preserve">И ЛЕКОВИ СА УЧЕШЋЕМ </w:t>
      </w:r>
      <w:r w:rsidR="0059136F">
        <w:rPr>
          <w:rFonts w:ascii="Times New Roman" w:hAnsi="Times New Roman"/>
          <w:b/>
          <w:sz w:val="24"/>
          <w:szCs w:val="24"/>
          <w:lang w:val="sr-Cyrl-CS"/>
        </w:rPr>
        <w:t xml:space="preserve"> ЗА 2020 годину</w:t>
      </w:r>
      <w:r w:rsidR="00F62000">
        <w:rPr>
          <w:rFonts w:ascii="Times New Roman" w:hAnsi="Times New Roman"/>
          <w:b/>
          <w:sz w:val="24"/>
          <w:szCs w:val="24"/>
          <w:lang w:val="sr-Cyrl-CS"/>
        </w:rPr>
        <w:t xml:space="preserve"> </w:t>
      </w:r>
    </w:p>
    <w:p w:rsidR="006A799C" w:rsidRPr="000259A6" w:rsidRDefault="000259A6" w:rsidP="000259A6">
      <w:pPr>
        <w:jc w:val="center"/>
        <w:rPr>
          <w:rFonts w:ascii="Times New Roman" w:hAnsi="Times New Roman"/>
          <w:b/>
          <w:sz w:val="24"/>
          <w:szCs w:val="24"/>
          <w:lang w:val="sr-Cyrl-CS"/>
        </w:rPr>
      </w:pPr>
      <w:r>
        <w:rPr>
          <w:rFonts w:ascii="Times New Roman" w:hAnsi="Times New Roman"/>
          <w:b/>
          <w:sz w:val="24"/>
          <w:szCs w:val="24"/>
          <w:lang w:val="sr-Cyrl-CS"/>
        </w:rPr>
        <w:t>Партија 2</w:t>
      </w:r>
    </w:p>
    <w:p w:rsidR="006A799C" w:rsidRDefault="007844A6" w:rsidP="001E7FE3">
      <w:pPr>
        <w:tabs>
          <w:tab w:val="left" w:pos="1395"/>
        </w:tabs>
        <w:rPr>
          <w:rFonts w:ascii="Times New Roman" w:hAnsi="Times New Roman"/>
          <w:b/>
          <w:bCs/>
          <w:sz w:val="24"/>
          <w:szCs w:val="24"/>
          <w:lang w:val="sr-Cyrl-CS"/>
        </w:rPr>
      </w:pPr>
      <w:r>
        <w:rPr>
          <w:rFonts w:ascii="Times New Roman" w:hAnsi="Times New Roman"/>
          <w:b/>
          <w:bCs/>
          <w:sz w:val="24"/>
          <w:szCs w:val="24"/>
          <w:lang w:val="sr-Cyrl-CS"/>
        </w:rPr>
        <w:t xml:space="preserve">НАБАВКА МЕДИЦИНСКОГ И САНИТЕТСКОГ </w:t>
      </w:r>
      <w:r w:rsidR="00593461">
        <w:rPr>
          <w:rFonts w:ascii="Times New Roman" w:hAnsi="Times New Roman"/>
          <w:b/>
          <w:bCs/>
          <w:sz w:val="24"/>
          <w:szCs w:val="24"/>
          <w:lang w:val="sr-Cyrl-CS"/>
        </w:rPr>
        <w:t xml:space="preserve"> МАТЕРИЈАЛА ЗА 20</w:t>
      </w:r>
      <w:r w:rsidR="00593461">
        <w:rPr>
          <w:rFonts w:ascii="Times New Roman" w:hAnsi="Times New Roman"/>
          <w:b/>
          <w:bCs/>
          <w:sz w:val="24"/>
          <w:szCs w:val="24"/>
          <w:lang w:val="sr-Latn-CS"/>
        </w:rPr>
        <w:t>20</w:t>
      </w:r>
      <w:r w:rsidR="00C432F7">
        <w:rPr>
          <w:rFonts w:ascii="Times New Roman" w:hAnsi="Times New Roman"/>
          <w:b/>
          <w:bCs/>
          <w:sz w:val="24"/>
          <w:szCs w:val="24"/>
          <w:lang w:val="sr-Cyrl-CS"/>
        </w:rPr>
        <w:t xml:space="preserve"> </w:t>
      </w:r>
      <w:r w:rsidR="0059136F">
        <w:rPr>
          <w:rFonts w:ascii="Times New Roman" w:hAnsi="Times New Roman"/>
          <w:b/>
          <w:bCs/>
          <w:sz w:val="24"/>
          <w:szCs w:val="24"/>
          <w:lang w:val="sr-Cyrl-CS"/>
        </w:rPr>
        <w:t>годину</w:t>
      </w:r>
    </w:p>
    <w:p w:rsidR="000259A6" w:rsidRPr="00144182" w:rsidRDefault="000259A6" w:rsidP="000259A6">
      <w:pPr>
        <w:tabs>
          <w:tab w:val="left" w:pos="1395"/>
        </w:tabs>
        <w:jc w:val="center"/>
        <w:rPr>
          <w:rFonts w:ascii="Times New Roman" w:hAnsi="Times New Roman"/>
          <w:b/>
          <w:bCs/>
          <w:sz w:val="24"/>
          <w:szCs w:val="24"/>
          <w:lang w:val="sr-Cyrl-CS"/>
        </w:rPr>
      </w:pPr>
      <w:r>
        <w:rPr>
          <w:rFonts w:ascii="Times New Roman" w:hAnsi="Times New Roman"/>
          <w:b/>
          <w:bCs/>
          <w:sz w:val="24"/>
          <w:szCs w:val="24"/>
          <w:lang w:val="sr-Cyrl-CS"/>
        </w:rPr>
        <w:t>Партија 3</w:t>
      </w:r>
    </w:p>
    <w:p w:rsidR="000259A6" w:rsidRDefault="000259A6" w:rsidP="00F62000">
      <w:pPr>
        <w:jc w:val="center"/>
        <w:rPr>
          <w:rFonts w:ascii="Times New Roman" w:hAnsi="Times New Roman"/>
          <w:b/>
          <w:sz w:val="24"/>
          <w:szCs w:val="24"/>
          <w:lang w:val="sr-Cyrl-CS"/>
        </w:rPr>
      </w:pP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lang w:val="sr-Cyrl-CS"/>
        </w:rPr>
        <w:t>ЈН.</w:t>
      </w:r>
      <w:r w:rsidRPr="005C18DC">
        <w:rPr>
          <w:rFonts w:ascii="Times New Roman" w:hAnsi="Times New Roman"/>
          <w:b/>
          <w:sz w:val="24"/>
          <w:szCs w:val="24"/>
          <w:lang w:val="sr-Cyrl-CS"/>
        </w:rPr>
        <w:t>БР.</w:t>
      </w:r>
      <w:r w:rsidR="0059604B">
        <w:rPr>
          <w:rFonts w:ascii="Times New Roman" w:hAnsi="Times New Roman"/>
          <w:b/>
          <w:sz w:val="24"/>
          <w:szCs w:val="24"/>
          <w:lang w:val="sr-Cyrl-CS"/>
        </w:rPr>
        <w:t>1/20</w:t>
      </w:r>
    </w:p>
    <w:p w:rsidR="00F62000" w:rsidRPr="005C18DC" w:rsidRDefault="00F62000" w:rsidP="00B20221">
      <w:pPr>
        <w:autoSpaceDE w:val="0"/>
        <w:autoSpaceDN w:val="0"/>
        <w:adjustRightInd w:val="0"/>
        <w:spacing w:line="240" w:lineRule="auto"/>
        <w:rPr>
          <w:rFonts w:ascii="Times New Roman" w:hAnsi="Times New Roman"/>
          <w:b/>
          <w:bCs/>
          <w:color w:val="000000"/>
          <w:lang w:val="sr-Cyrl-CS"/>
        </w:rPr>
      </w:pPr>
    </w:p>
    <w:p w:rsidR="00F62000" w:rsidRPr="005C18DC" w:rsidRDefault="00F62000" w:rsidP="00F6200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5C18DC">
        <w:rPr>
          <w:rFonts w:ascii="Times New Roman" w:hAnsi="Times New Roman"/>
          <w:b/>
          <w:bCs/>
          <w:color w:val="000000"/>
          <w:lang w:val="sr-Cyrl-CS"/>
        </w:rPr>
        <w:t>,</w:t>
      </w:r>
    </w:p>
    <w:p w:rsidR="00F62000" w:rsidRPr="005C18DC" w:rsidRDefault="00F62000" w:rsidP="00B20221">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фебруар</w:t>
      </w:r>
      <w:r w:rsidR="0059604B">
        <w:rPr>
          <w:rFonts w:ascii="Times New Roman" w:hAnsi="Times New Roman"/>
          <w:b/>
          <w:bCs/>
          <w:color w:val="000000"/>
          <w:lang w:val="sr-Cyrl-CS"/>
        </w:rPr>
        <w:t xml:space="preserve">  2020</w:t>
      </w:r>
      <w:r w:rsidRPr="005C18DC">
        <w:rPr>
          <w:rFonts w:ascii="Times New Roman" w:hAnsi="Times New Roman"/>
          <w:b/>
          <w:bCs/>
          <w:color w:val="000000"/>
          <w:lang w:val="sr-Cyrl-CS"/>
        </w:rPr>
        <w:t xml:space="preserve">. </w:t>
      </w:r>
      <w:r w:rsidR="006A799C" w:rsidRPr="005C18DC">
        <w:rPr>
          <w:rFonts w:ascii="Times New Roman" w:hAnsi="Times New Roman"/>
          <w:b/>
          <w:bCs/>
          <w:color w:val="000000"/>
          <w:lang w:val="sr-Cyrl-CS"/>
        </w:rPr>
        <w:t>г</w:t>
      </w:r>
      <w:r w:rsidR="00B20221" w:rsidRPr="005C18DC">
        <w:rPr>
          <w:rFonts w:ascii="Times New Roman" w:hAnsi="Times New Roman"/>
          <w:b/>
          <w:bCs/>
          <w:color w:val="000000"/>
          <w:lang w:val="sr-Cyrl-CS"/>
        </w:rPr>
        <w:t>одина</w:t>
      </w:r>
    </w:p>
    <w:p w:rsidR="00F62000" w:rsidRDefault="00F62000" w:rsidP="00573186">
      <w:pPr>
        <w:jc w:val="both"/>
        <w:rPr>
          <w:rFonts w:ascii="Times New Roman" w:hAnsi="Times New Roman"/>
          <w:lang w:val="sr-Cyrl-CS"/>
        </w:rPr>
      </w:pPr>
      <w:r w:rsidRPr="005C18DC">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5C18DC">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5C18DC">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5C18DC">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59604B">
        <w:rPr>
          <w:rFonts w:ascii="Times New Roman" w:hAnsi="Times New Roman"/>
          <w:lang w:val="sr-Cyrl-CS"/>
        </w:rPr>
        <w:t>129</w:t>
      </w:r>
      <w:r w:rsidRPr="00E74454">
        <w:rPr>
          <w:rFonts w:ascii="Times New Roman" w:hAnsi="Times New Roman"/>
          <w:lang w:val="sr-Cyrl-CS"/>
        </w:rPr>
        <w:t xml:space="preserve"> </w:t>
      </w:r>
      <w:r w:rsidRPr="005C18DC">
        <w:rPr>
          <w:rFonts w:ascii="Times New Roman" w:hAnsi="Times New Roman"/>
          <w:lang w:val="sr-Cyrl-CS"/>
        </w:rPr>
        <w:t xml:space="preserve"> од  </w:t>
      </w:r>
      <w:r w:rsidR="0059604B">
        <w:rPr>
          <w:rFonts w:ascii="Times New Roman" w:hAnsi="Times New Roman"/>
          <w:lang w:val="sr-Cyrl-CS"/>
        </w:rPr>
        <w:t>07</w:t>
      </w:r>
      <w:r>
        <w:rPr>
          <w:rFonts w:ascii="Times New Roman" w:hAnsi="Times New Roman"/>
          <w:lang w:val="sr-Cyrl-CS"/>
        </w:rPr>
        <w:t xml:space="preserve"> </w:t>
      </w:r>
      <w:r w:rsidRPr="005C18DC">
        <w:rPr>
          <w:rFonts w:ascii="Times New Roman" w:hAnsi="Times New Roman"/>
          <w:lang w:val="sr-Cyrl-CS"/>
        </w:rPr>
        <w:t>.</w:t>
      </w:r>
      <w:r w:rsidR="0059604B">
        <w:rPr>
          <w:rFonts w:ascii="Times New Roman" w:hAnsi="Times New Roman"/>
          <w:lang w:val="sr-Cyrl-CS"/>
        </w:rPr>
        <w:t>02.2020.године</w:t>
      </w:r>
      <w:r w:rsidRPr="005C18DC">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59604B">
        <w:rPr>
          <w:rFonts w:ascii="Times New Roman" w:hAnsi="Times New Roman"/>
          <w:lang w:val="sr-Cyrl-CS"/>
        </w:rPr>
        <w:t>129</w:t>
      </w:r>
      <w:r>
        <w:rPr>
          <w:rFonts w:ascii="Times New Roman" w:hAnsi="Times New Roman"/>
          <w:lang w:val="sr-Cyrl-CS"/>
        </w:rPr>
        <w:t xml:space="preserve">/1 </w:t>
      </w:r>
      <w:r w:rsidRPr="005C18DC">
        <w:rPr>
          <w:rFonts w:ascii="Times New Roman" w:hAnsi="Times New Roman"/>
          <w:lang w:val="sr-Cyrl-CS"/>
        </w:rPr>
        <w:t xml:space="preserve">од  </w:t>
      </w:r>
      <w:r w:rsidR="0059604B">
        <w:rPr>
          <w:rFonts w:ascii="Times New Roman" w:hAnsi="Times New Roman"/>
          <w:lang w:val="sr-Cyrl-CS"/>
        </w:rPr>
        <w:t>07</w:t>
      </w:r>
      <w:r>
        <w:rPr>
          <w:rFonts w:ascii="Times New Roman" w:hAnsi="Times New Roman"/>
          <w:lang w:val="sr-Cyrl-CS"/>
        </w:rPr>
        <w:t xml:space="preserve"> </w:t>
      </w:r>
      <w:r w:rsidRPr="005C18DC">
        <w:rPr>
          <w:rFonts w:ascii="Times New Roman" w:hAnsi="Times New Roman"/>
          <w:lang w:val="sr-Cyrl-CS"/>
        </w:rPr>
        <w:t>.</w:t>
      </w:r>
      <w:r w:rsidR="0059604B">
        <w:rPr>
          <w:rFonts w:ascii="Times New Roman" w:hAnsi="Times New Roman"/>
          <w:lang w:val="sr-Cyrl-CS"/>
        </w:rPr>
        <w:t>02.2020.године</w:t>
      </w:r>
      <w:r w:rsidRPr="005C18DC">
        <w:rPr>
          <w:rFonts w:ascii="Times New Roman" w:hAnsi="Times New Roman"/>
          <w:lang w:val="sr-Cyrl-CS"/>
        </w:rPr>
        <w:t xml:space="preserve">  припремљена је:</w:t>
      </w:r>
    </w:p>
    <w:p w:rsidR="00573186" w:rsidRPr="00573186" w:rsidRDefault="00573186" w:rsidP="00573186">
      <w:pPr>
        <w:jc w:val="both"/>
        <w:rPr>
          <w:rFonts w:ascii="Times New Roman" w:hAnsi="Times New Roman"/>
          <w:b/>
          <w:bCs/>
          <w:lang w:val="sr-Cyrl-CS"/>
        </w:rPr>
      </w:pPr>
    </w:p>
    <w:p w:rsidR="00F62000" w:rsidRPr="00CA2727" w:rsidRDefault="00F62000" w:rsidP="00F62000">
      <w:pPr>
        <w:shd w:val="clear" w:color="auto" w:fill="C6D9F1"/>
        <w:jc w:val="center"/>
        <w:rPr>
          <w:rFonts w:ascii="Times New Roman" w:eastAsia="TimesNewRomanPS-BoldMT" w:hAnsi="Times New Roman"/>
          <w:b/>
          <w:bCs/>
          <w:lang w:val="ru-RU"/>
        </w:rPr>
      </w:pPr>
      <w:r w:rsidRPr="005C18DC">
        <w:rPr>
          <w:rFonts w:ascii="Times New Roman" w:eastAsia="TimesNewRomanPS-BoldMT" w:hAnsi="Times New Roman"/>
          <w:b/>
          <w:bCs/>
          <w:lang w:val="sr-Cyrl-CS"/>
        </w:rPr>
        <w:t>КОНКУРСНА ДОКУМЕНТАЦИЈА</w:t>
      </w:r>
    </w:p>
    <w:p w:rsidR="00F62000" w:rsidRDefault="00F62000" w:rsidP="00F62000">
      <w:pPr>
        <w:shd w:val="clear" w:color="auto" w:fill="C6D9F1"/>
        <w:jc w:val="center"/>
        <w:rPr>
          <w:rFonts w:ascii="Times New Roman" w:eastAsia="TimesNewRomanPS-BoldMT" w:hAnsi="Times New Roman"/>
          <w:b/>
          <w:bCs/>
          <w:lang w:val="sr-Cyrl-CS"/>
        </w:rPr>
      </w:pPr>
      <w:r w:rsidRPr="005C18DC">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добра - </w:t>
      </w:r>
    </w:p>
    <w:p w:rsidR="00F62000"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ЛЕКОВА КОЈИ Н</w:t>
      </w:r>
      <w:r w:rsidR="0059604B">
        <w:rPr>
          <w:rFonts w:ascii="Times New Roman" w:eastAsia="TimesNewRomanPS-BoldMT" w:hAnsi="Times New Roman"/>
          <w:b/>
          <w:bCs/>
          <w:lang w:val="sr-Cyrl-CS"/>
        </w:rPr>
        <w:t>ИСУ НА ПОЗИТИВНОЈ ЛИСТИ  ЗА 2020</w:t>
      </w:r>
      <w:r>
        <w:rPr>
          <w:rFonts w:ascii="Times New Roman" w:eastAsia="TimesNewRomanPS-BoldMT" w:hAnsi="Times New Roman"/>
          <w:b/>
          <w:bCs/>
          <w:lang w:val="sr-Cyrl-CS"/>
        </w:rPr>
        <w:t xml:space="preserve"> ГОДИНУ </w:t>
      </w:r>
    </w:p>
    <w:p w:rsidR="006A799C"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Партија 1</w:t>
      </w:r>
    </w:p>
    <w:p w:rsidR="006A799C"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w:t>
      </w:r>
      <w:r w:rsidR="006A799C">
        <w:rPr>
          <w:rFonts w:ascii="Times New Roman" w:eastAsia="TimesNewRomanPS-BoldMT" w:hAnsi="Times New Roman"/>
          <w:b/>
          <w:bCs/>
          <w:lang w:val="sr-Cyrl-CS"/>
        </w:rPr>
        <w:t xml:space="preserve"> ЛЕКОВА СА ПОЗИТИВНЕ ЛИСТЕ</w:t>
      </w:r>
      <w:r w:rsidR="000259A6">
        <w:rPr>
          <w:rFonts w:ascii="Times New Roman" w:eastAsia="TimesNewRomanPS-BoldMT" w:hAnsi="Times New Roman"/>
          <w:b/>
          <w:bCs/>
          <w:lang w:val="sr-Cyrl-CS"/>
        </w:rPr>
        <w:t xml:space="preserve"> (ПАРТИЦИПАЦИЈА)</w:t>
      </w:r>
      <w:r w:rsidR="006A799C">
        <w:rPr>
          <w:rFonts w:ascii="Times New Roman" w:eastAsia="TimesNewRomanPS-BoldMT" w:hAnsi="Times New Roman"/>
          <w:b/>
          <w:bCs/>
          <w:lang w:val="sr-Cyrl-CS"/>
        </w:rPr>
        <w:t xml:space="preserve"> </w:t>
      </w:r>
      <w:r w:rsidR="00594F74">
        <w:rPr>
          <w:rFonts w:ascii="Times New Roman" w:eastAsia="TimesNewRomanPS-BoldMT" w:hAnsi="Times New Roman"/>
          <w:b/>
          <w:bCs/>
          <w:lang w:val="sr-Cyrl-CS"/>
        </w:rPr>
        <w:t>И ЛЕКОВИ СА УЧЕШЋЕМ</w:t>
      </w:r>
      <w:r w:rsidR="0059604B">
        <w:rPr>
          <w:rFonts w:ascii="Times New Roman" w:eastAsia="TimesNewRomanPS-BoldMT" w:hAnsi="Times New Roman"/>
          <w:b/>
          <w:bCs/>
          <w:lang w:val="sr-Cyrl-CS"/>
        </w:rPr>
        <w:t xml:space="preserve"> ЗА 2020</w:t>
      </w:r>
      <w:r>
        <w:rPr>
          <w:rFonts w:ascii="Times New Roman" w:eastAsia="TimesNewRomanPS-BoldMT" w:hAnsi="Times New Roman"/>
          <w:b/>
          <w:bCs/>
          <w:lang w:val="sr-Cyrl-CS"/>
        </w:rPr>
        <w:t xml:space="preserve"> ГОДИНУ</w:t>
      </w:r>
    </w:p>
    <w:p w:rsidR="00F62000"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 Партија 2</w:t>
      </w:r>
    </w:p>
    <w:p w:rsidR="006A799C" w:rsidRDefault="007844A6"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МЕДИЦИНСКОГ И САНИТЕТСКИ </w:t>
      </w:r>
      <w:r w:rsidR="0059604B">
        <w:rPr>
          <w:rFonts w:ascii="Times New Roman" w:eastAsia="TimesNewRomanPS-BoldMT" w:hAnsi="Times New Roman"/>
          <w:b/>
          <w:bCs/>
          <w:lang w:val="sr-Cyrl-CS"/>
        </w:rPr>
        <w:t xml:space="preserve"> МАТЕРИЈАЛА ЗА 2020</w:t>
      </w:r>
      <w:r w:rsidR="006A799C">
        <w:rPr>
          <w:rFonts w:ascii="Times New Roman" w:eastAsia="TimesNewRomanPS-BoldMT" w:hAnsi="Times New Roman"/>
          <w:b/>
          <w:bCs/>
          <w:lang w:val="sr-Cyrl-CS"/>
        </w:rPr>
        <w:t xml:space="preserve"> ГОДИНУ</w:t>
      </w:r>
    </w:p>
    <w:p w:rsidR="006A799C"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Партија 3</w:t>
      </w:r>
    </w:p>
    <w:p w:rsidR="00F62000" w:rsidRDefault="00F62000" w:rsidP="00573186">
      <w:pPr>
        <w:shd w:val="clear" w:color="auto" w:fill="C6D9F1"/>
        <w:jc w:val="center"/>
        <w:rPr>
          <w:rFonts w:ascii="Times New Roman" w:eastAsia="TimesNewRomanPS-BoldMT" w:hAnsi="Times New Roman"/>
          <w:b/>
          <w:bCs/>
          <w:lang w:val="sr-Cyrl-CS"/>
        </w:rPr>
      </w:pPr>
      <w:r w:rsidRPr="005C18DC">
        <w:rPr>
          <w:rFonts w:ascii="Times New Roman" w:eastAsia="TimesNewRomanPS-BoldMT" w:hAnsi="Times New Roman"/>
          <w:b/>
          <w:bCs/>
          <w:lang w:val="sr-Cyrl-CS"/>
        </w:rPr>
        <w:t>ЈН бр.</w:t>
      </w:r>
      <w:r w:rsidR="0059604B">
        <w:rPr>
          <w:rFonts w:ascii="Times New Roman" w:eastAsia="TimesNewRomanPS-BoldMT" w:hAnsi="Times New Roman"/>
          <w:b/>
          <w:bCs/>
          <w:lang w:val="sr-Cyrl-CS"/>
        </w:rPr>
        <w:t>1/20</w:t>
      </w:r>
    </w:p>
    <w:p w:rsidR="00573186" w:rsidRPr="00573186" w:rsidRDefault="00573186" w:rsidP="00573186">
      <w:pPr>
        <w:shd w:val="clear" w:color="auto" w:fill="C6D9F1"/>
        <w:jc w:val="center"/>
        <w:rPr>
          <w:rFonts w:ascii="Times New Roman" w:eastAsia="TimesNewRomanPS-BoldMT" w:hAnsi="Times New Roman"/>
          <w:b/>
          <w:bCs/>
          <w:lang w:val="sr-Cyrl-CS"/>
        </w:rPr>
      </w:pPr>
    </w:p>
    <w:p w:rsidR="00573186" w:rsidRPr="005C18DC" w:rsidRDefault="00F62000" w:rsidP="00573186">
      <w:pPr>
        <w:autoSpaceDE w:val="0"/>
        <w:autoSpaceDN w:val="0"/>
        <w:adjustRightInd w:val="0"/>
        <w:spacing w:line="240" w:lineRule="auto"/>
        <w:rPr>
          <w:rFonts w:ascii="Times New Roman" w:hAnsi="Times New Roman"/>
          <w:lang w:val="sr-Cyrl-CS"/>
        </w:rPr>
      </w:pPr>
      <w:r w:rsidRPr="005C18DC">
        <w:rPr>
          <w:rFonts w:ascii="Times New Roman" w:hAnsi="Times New Roman"/>
          <w:lang w:val="sr-Cyrl-CS"/>
        </w:rPr>
        <w:t>К</w:t>
      </w:r>
      <w:r w:rsidR="003E1696" w:rsidRPr="005C18DC">
        <w:rPr>
          <w:rFonts w:ascii="Times New Roman" w:hAnsi="Times New Roman"/>
          <w:lang w:val="sr-Cyrl-CS"/>
        </w:rPr>
        <w:t xml:space="preserve">онкурсна документација садржи </w:t>
      </w:r>
      <w:r w:rsidR="00EB2018">
        <w:rPr>
          <w:rFonts w:ascii="Times New Roman" w:hAnsi="Times New Roman"/>
          <w:lang w:val="sr-Latn-CS"/>
        </w:rPr>
        <w:t>53</w:t>
      </w:r>
      <w:r>
        <w:rPr>
          <w:rFonts w:ascii="Times New Roman" w:hAnsi="Times New Roman"/>
          <w:lang w:val="sr-Cyrl-CS"/>
        </w:rPr>
        <w:t xml:space="preserve"> </w:t>
      </w:r>
      <w:r w:rsidRPr="005C18DC">
        <w:rPr>
          <w:rFonts w:ascii="Times New Roman" w:hAnsi="Times New Roman"/>
          <w:lang w:val="sr-Cyrl-CS"/>
        </w:rPr>
        <w:t>стран</w:t>
      </w:r>
      <w:r w:rsidR="00981F53">
        <w:rPr>
          <w:rFonts w:ascii="Times New Roman" w:hAnsi="Times New Roman"/>
        </w:rPr>
        <w:t>a</w:t>
      </w:r>
    </w:p>
    <w:p w:rsidR="00573186" w:rsidRPr="00573186" w:rsidRDefault="00573186" w:rsidP="00573186">
      <w:pPr>
        <w:autoSpaceDE w:val="0"/>
        <w:autoSpaceDN w:val="0"/>
        <w:adjustRightInd w:val="0"/>
        <w:spacing w:line="240" w:lineRule="auto"/>
        <w:rPr>
          <w:rFonts w:ascii="Times New Roman" w:hAnsi="Times New Roman"/>
          <w:lang w:val="sr-Cyrl-CS"/>
        </w:rPr>
      </w:pPr>
    </w:p>
    <w:tbl>
      <w:tblPr>
        <w:tblW w:w="9302" w:type="dxa"/>
        <w:tblInd w:w="-30" w:type="dxa"/>
        <w:tblLayout w:type="fixed"/>
        <w:tblLook w:val="0000"/>
      </w:tblPr>
      <w:tblGrid>
        <w:gridCol w:w="1563"/>
        <w:gridCol w:w="6119"/>
        <w:gridCol w:w="1620"/>
      </w:tblGrid>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Pr="005C18DC" w:rsidRDefault="00573186" w:rsidP="00573186">
            <w:pPr>
              <w:jc w:val="both"/>
              <w:rPr>
                <w:rFonts w:ascii="Arial" w:eastAsia="TimesNewRomanPSMT" w:hAnsi="Arial" w:cs="Arial"/>
                <w:b/>
                <w:i/>
                <w:lang w:val="sr-Cyrl-CS"/>
              </w:rPr>
            </w:pPr>
          </w:p>
          <w:p w:rsidR="00573186" w:rsidRPr="002903A9" w:rsidRDefault="00573186" w:rsidP="00573186">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73186" w:rsidRDefault="00573186" w:rsidP="00573186">
            <w:pPr>
              <w:jc w:val="center"/>
              <w:rPr>
                <w:rFonts w:ascii="Arial" w:eastAsia="TimesNewRomanPSMT" w:hAnsi="Arial" w:cs="Arial"/>
                <w:b/>
                <w:i/>
              </w:rPr>
            </w:pPr>
          </w:p>
          <w:p w:rsidR="00573186" w:rsidRDefault="00573186" w:rsidP="0057318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Default="00573186" w:rsidP="00573186">
            <w:pPr>
              <w:jc w:val="center"/>
              <w:rPr>
                <w:rFonts w:ascii="Arial" w:eastAsia="TimesNewRomanPSMT" w:hAnsi="Arial" w:cs="Arial"/>
                <w:b/>
                <w:i/>
              </w:rPr>
            </w:pPr>
          </w:p>
          <w:p w:rsidR="00573186" w:rsidRDefault="00573186" w:rsidP="00573186">
            <w:pPr>
              <w:jc w:val="center"/>
              <w:rPr>
                <w:rFonts w:ascii="Arial" w:eastAsia="Times New Roman" w:hAnsi="Arial" w:cs="Arial"/>
                <w:bCs/>
                <w:iCs/>
                <w:sz w:val="28"/>
                <w:szCs w:val="28"/>
              </w:rPr>
            </w:pPr>
            <w:r>
              <w:rPr>
                <w:rFonts w:ascii="Arial" w:eastAsia="TimesNewRomanPSMT" w:hAnsi="Arial" w:cs="Arial"/>
                <w:b/>
                <w:i/>
              </w:rPr>
              <w:t>Страна</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Pr="00A06AAC" w:rsidRDefault="00573186" w:rsidP="00573186">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73186" w:rsidRPr="000E7500" w:rsidRDefault="00573186" w:rsidP="00573186">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C97396" w:rsidRDefault="00C97396" w:rsidP="00573186">
            <w:pPr>
              <w:snapToGrid w:val="0"/>
              <w:jc w:val="center"/>
              <w:rPr>
                <w:rFonts w:ascii="Arial" w:eastAsia="Times New Roman" w:hAnsi="Arial" w:cs="Arial"/>
                <w:bCs/>
                <w:iCs/>
                <w:lang w:val="sr-Cyrl-CS"/>
              </w:rPr>
            </w:pPr>
            <w:r>
              <w:rPr>
                <w:rFonts w:ascii="Arial" w:eastAsia="Times New Roman" w:hAnsi="Arial" w:cs="Arial"/>
                <w:bCs/>
                <w:iCs/>
                <w:lang w:val="sr-Cyrl-CS"/>
              </w:rPr>
              <w:t>4-4</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 New Roman" w:hAnsi="Arial" w:cs="Arial"/>
                <w:bCs/>
                <w:iCs/>
              </w:rPr>
            </w:pPr>
          </w:p>
          <w:p w:rsidR="00573186" w:rsidRDefault="00573186" w:rsidP="00573186">
            <w:pPr>
              <w:snapToGrid w:val="0"/>
              <w:jc w:val="center"/>
              <w:rPr>
                <w:rFonts w:ascii="Arial" w:eastAsia="Times New Roman" w:hAnsi="Arial" w:cs="Arial"/>
                <w:bCs/>
                <w:iCs/>
              </w:rPr>
            </w:pPr>
            <w:r>
              <w:rPr>
                <w:rFonts w:ascii="Arial" w:hAnsi="Arial" w:cs="Arial"/>
                <w:bCs/>
                <w:iCs/>
              </w:rPr>
              <w:t>II</w:t>
            </w:r>
          </w:p>
          <w:p w:rsidR="00573186" w:rsidRPr="00A06AAC" w:rsidRDefault="00573186" w:rsidP="0057318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573186" w:rsidRPr="003B377B" w:rsidRDefault="00573186" w:rsidP="00573186">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C97396"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5-5</w:t>
            </w:r>
          </w:p>
        </w:tc>
      </w:tr>
      <w:tr w:rsidR="00573186" w:rsidTr="00573186">
        <w:trPr>
          <w:trHeight w:val="32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573186" w:rsidRPr="003B377B" w:rsidRDefault="00573186" w:rsidP="00573186">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573186" w:rsidP="00573186">
            <w:pPr>
              <w:snapToGrid w:val="0"/>
              <w:rPr>
                <w:rFonts w:ascii="Arial" w:eastAsia="TimesNewRomanPSMT" w:hAnsi="Arial" w:cs="Arial"/>
                <w:lang w:val="sr-Cyrl-CS"/>
              </w:rPr>
            </w:pPr>
            <w:r>
              <w:rPr>
                <w:rFonts w:ascii="Arial" w:eastAsia="TimesNewRomanPSMT" w:hAnsi="Arial" w:cs="Arial"/>
                <w:lang w:val="sr-Cyrl-CS"/>
              </w:rPr>
              <w:t xml:space="preserve">         </w:t>
            </w:r>
            <w:r w:rsidR="00C97396">
              <w:rPr>
                <w:rFonts w:ascii="Arial" w:eastAsia="TimesNewRomanPSMT" w:hAnsi="Arial" w:cs="Arial"/>
                <w:lang w:val="sr-Cyrl-CS"/>
              </w:rPr>
              <w:t>5-5</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p>
          <w:p w:rsidR="00573186" w:rsidRDefault="00573186" w:rsidP="00573186">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573186" w:rsidRPr="00457B5B" w:rsidRDefault="00573186" w:rsidP="00573186">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0B038F" w:rsidRDefault="00C97396" w:rsidP="00573186">
            <w:pPr>
              <w:snapToGrid w:val="0"/>
              <w:jc w:val="center"/>
              <w:rPr>
                <w:rFonts w:ascii="Arial" w:eastAsia="TimesNewRomanPSMT" w:hAnsi="Arial" w:cs="Arial"/>
              </w:rPr>
            </w:pPr>
            <w:r>
              <w:rPr>
                <w:rFonts w:ascii="Arial" w:eastAsia="TimesNewRomanPSMT" w:hAnsi="Arial" w:cs="Arial"/>
                <w:lang w:val="sr-Cyrl-CS"/>
              </w:rPr>
              <w:t>6-8</w:t>
            </w:r>
            <w:r w:rsidR="00573186">
              <w:rPr>
                <w:rFonts w:ascii="Arial" w:eastAsia="TimesNewRomanPSMT" w:hAnsi="Arial" w:cs="Arial"/>
              </w:rPr>
              <w:t xml:space="preserve"> </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lastRenderedPageBreak/>
              <w:t>V</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9-9</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EB2018" w:rsidRDefault="00C97396" w:rsidP="00573186">
            <w:pPr>
              <w:snapToGrid w:val="0"/>
              <w:jc w:val="center"/>
              <w:rPr>
                <w:rFonts w:ascii="Arial" w:eastAsia="TimesNewRomanPSMT" w:hAnsi="Arial" w:cs="Arial"/>
                <w:lang w:val="sr-Latn-CS"/>
              </w:rPr>
            </w:pPr>
            <w:r>
              <w:rPr>
                <w:rFonts w:ascii="Arial" w:eastAsia="TimesNewRomanPSMT" w:hAnsi="Arial" w:cs="Arial"/>
                <w:lang w:val="sr-Cyrl-CS"/>
              </w:rPr>
              <w:t>10</w:t>
            </w:r>
            <w:r w:rsidR="00573186">
              <w:rPr>
                <w:rFonts w:ascii="Arial" w:eastAsia="TimesNewRomanPSMT" w:hAnsi="Arial" w:cs="Arial"/>
                <w:lang w:val="sr-Cyrl-CS"/>
              </w:rPr>
              <w:t>-</w:t>
            </w:r>
            <w:r w:rsidR="00EB2018">
              <w:rPr>
                <w:rFonts w:ascii="Arial" w:eastAsia="TimesNewRomanPSMT" w:hAnsi="Arial" w:cs="Arial"/>
                <w:lang w:val="sr-Latn-CS"/>
              </w:rPr>
              <w:t>37</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EB2018" w:rsidRDefault="00EB2018" w:rsidP="00573186">
            <w:pPr>
              <w:snapToGrid w:val="0"/>
              <w:jc w:val="center"/>
              <w:rPr>
                <w:rFonts w:ascii="Arial" w:eastAsia="TimesNewRomanPSMT" w:hAnsi="Arial" w:cs="Arial"/>
                <w:lang w:val="sr-Latn-CS"/>
              </w:rPr>
            </w:pPr>
            <w:r>
              <w:rPr>
                <w:rFonts w:ascii="Arial" w:eastAsia="TimesNewRomanPSMT" w:hAnsi="Arial" w:cs="Arial"/>
                <w:lang w:val="sr-Latn-CS"/>
              </w:rPr>
              <w:t>38</w:t>
            </w:r>
            <w:r w:rsidR="00573186">
              <w:rPr>
                <w:rFonts w:ascii="Arial" w:eastAsia="TimesNewRomanPSMT" w:hAnsi="Arial" w:cs="Arial"/>
                <w:lang w:val="sr-Cyrl-CS"/>
              </w:rPr>
              <w:t>-</w:t>
            </w:r>
            <w:r>
              <w:rPr>
                <w:rFonts w:ascii="Arial" w:eastAsia="TimesNewRomanPSMT" w:hAnsi="Arial" w:cs="Arial"/>
                <w:lang w:val="sr-Latn-CS"/>
              </w:rPr>
              <w:t>46</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EB2018" w:rsidRDefault="00EB2018" w:rsidP="00573186">
            <w:pPr>
              <w:snapToGrid w:val="0"/>
              <w:jc w:val="center"/>
              <w:rPr>
                <w:rFonts w:ascii="Arial" w:eastAsia="TimesNewRomanPSMT" w:hAnsi="Arial" w:cs="Arial"/>
                <w:lang w:val="sr-Latn-CS"/>
              </w:rPr>
            </w:pPr>
            <w:r>
              <w:rPr>
                <w:rFonts w:ascii="Arial" w:eastAsia="TimesNewRomanPSMT" w:hAnsi="Arial" w:cs="Arial"/>
                <w:lang w:val="sr-Latn-CS"/>
              </w:rPr>
              <w:t>47</w:t>
            </w:r>
            <w:r w:rsidR="00C97396">
              <w:rPr>
                <w:rFonts w:ascii="Arial" w:eastAsia="TimesNewRomanPSMT" w:hAnsi="Arial" w:cs="Arial"/>
                <w:lang w:val="sr-Cyrl-CS"/>
              </w:rPr>
              <w:t>-</w:t>
            </w:r>
            <w:r>
              <w:rPr>
                <w:rFonts w:ascii="Arial" w:eastAsia="TimesNewRomanPSMT" w:hAnsi="Arial" w:cs="Arial"/>
                <w:lang w:val="sr-Latn-CS"/>
              </w:rPr>
              <w:t>53</w:t>
            </w:r>
          </w:p>
        </w:tc>
      </w:tr>
    </w:tbl>
    <w:p w:rsidR="00F62000" w:rsidRPr="001E35EE" w:rsidRDefault="00F62000" w:rsidP="00F62000">
      <w:pPr>
        <w:autoSpaceDE w:val="0"/>
        <w:autoSpaceDN w:val="0"/>
        <w:adjustRightInd w:val="0"/>
        <w:spacing w:line="240" w:lineRule="auto"/>
        <w:rPr>
          <w:rFonts w:ascii="Times New Roman" w:hAnsi="Times New Roman"/>
        </w:rPr>
      </w:pPr>
    </w:p>
    <w:p w:rsidR="00F62000" w:rsidRPr="0082465E"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Pr="00D0426D"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rPr>
      </w:pPr>
    </w:p>
    <w:p w:rsidR="00981F53" w:rsidRPr="00981F53" w:rsidRDefault="00981F53" w:rsidP="00F62000">
      <w:pPr>
        <w:autoSpaceDE w:val="0"/>
        <w:autoSpaceDN w:val="0"/>
        <w:adjustRightInd w:val="0"/>
        <w:spacing w:line="240" w:lineRule="auto"/>
        <w:rPr>
          <w:rFonts w:ascii="Times New Roman" w:hAnsi="Times New Roman"/>
        </w:rPr>
      </w:pPr>
    </w:p>
    <w:p w:rsidR="00F62000" w:rsidRPr="00674929"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Default="00F62000" w:rsidP="00F6200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5C18DC">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59604B">
        <w:rPr>
          <w:rFonts w:ascii="Times New Roman" w:hAnsi="Times New Roman"/>
          <w:b/>
          <w:lang w:val="sr-Cyrl-CS"/>
        </w:rPr>
        <w:t>1/20</w:t>
      </w:r>
    </w:p>
    <w:p w:rsidR="00F62000" w:rsidRPr="00CA2727" w:rsidRDefault="00F62000" w:rsidP="00F62000">
      <w:pPr>
        <w:autoSpaceDE w:val="0"/>
        <w:autoSpaceDN w:val="0"/>
        <w:adjustRightInd w:val="0"/>
        <w:spacing w:line="240" w:lineRule="auto"/>
        <w:rPr>
          <w:rFonts w:ascii="Times New Roman" w:hAnsi="Times New Roman"/>
          <w:b/>
          <w:bCs/>
          <w:i/>
          <w:iCs/>
          <w:color w:val="FF0000"/>
        </w:rPr>
      </w:pPr>
    </w:p>
    <w:p w:rsidR="00F62000" w:rsidRPr="00CA2727" w:rsidRDefault="00F62000" w:rsidP="00F62000">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F62000" w:rsidRPr="00CA2727" w:rsidRDefault="00F62000" w:rsidP="00F62000">
      <w:pPr>
        <w:shd w:val="clear" w:color="auto" w:fill="C6D9F1"/>
        <w:jc w:val="center"/>
        <w:rPr>
          <w:rFonts w:ascii="Times New Roman" w:hAnsi="Times New Roman"/>
          <w:b/>
          <w:bCs/>
          <w:i/>
          <w:iCs/>
          <w:sz w:val="28"/>
          <w:szCs w:val="28"/>
        </w:rPr>
      </w:pPr>
    </w:p>
    <w:p w:rsidR="00F62000" w:rsidRPr="00CA2727" w:rsidRDefault="00F62000" w:rsidP="00F62000">
      <w:pPr>
        <w:autoSpaceDE w:val="0"/>
        <w:autoSpaceDN w:val="0"/>
        <w:adjustRightInd w:val="0"/>
        <w:spacing w:line="240" w:lineRule="auto"/>
        <w:jc w:val="center"/>
        <w:rPr>
          <w:rFonts w:ascii="Times New Roman" w:hAnsi="Times New Roman"/>
          <w:b/>
          <w:bCs/>
          <w:i/>
          <w:iCs/>
          <w:color w:val="000000"/>
        </w:rPr>
      </w:pPr>
    </w:p>
    <w:p w:rsidR="00F62000" w:rsidRPr="00C60B17" w:rsidRDefault="00F62000" w:rsidP="00F62000">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F62000" w:rsidRPr="00C60B17" w:rsidRDefault="00F62000" w:rsidP="00F62000">
      <w:pPr>
        <w:jc w:val="both"/>
        <w:rPr>
          <w:rFonts w:ascii="Times New Roman" w:hAnsi="Times New Roman"/>
          <w:lang w:val="sr-Cyrl-CS"/>
        </w:rPr>
      </w:pPr>
    </w:p>
    <w:p w:rsidR="00F62000" w:rsidRPr="006F0C71" w:rsidRDefault="00F62000" w:rsidP="00F62000">
      <w:pPr>
        <w:suppressAutoHyphens/>
        <w:spacing w:line="100" w:lineRule="atLeast"/>
        <w:ind w:left="284"/>
        <w:jc w:val="both"/>
        <w:rPr>
          <w:rFonts w:ascii="Times New Roman" w:hAnsi="Times New Roman"/>
          <w:lang w:val="sr-Cyrl-CS"/>
        </w:rPr>
      </w:pPr>
      <w:r w:rsidRPr="005C18DC">
        <w:rPr>
          <w:rFonts w:ascii="Times New Roman" w:hAnsi="Times New Roman"/>
          <w:lang w:val="sr-Cyrl-CS"/>
        </w:rPr>
        <w:t xml:space="preserve">Предмет јавне набавке мале вредности  </w:t>
      </w:r>
      <w:r w:rsidRPr="005C18DC">
        <w:rPr>
          <w:rFonts w:ascii="Times New Roman" w:hAnsi="Times New Roman"/>
          <w:b/>
          <w:lang w:val="sr-Cyrl-CS"/>
        </w:rPr>
        <w:t>бр</w:t>
      </w:r>
      <w:r w:rsidRPr="006F0C71">
        <w:rPr>
          <w:rFonts w:ascii="Times New Roman" w:hAnsi="Times New Roman"/>
          <w:b/>
          <w:lang w:val="ru-RU"/>
        </w:rPr>
        <w:t>.</w:t>
      </w:r>
      <w:r w:rsidRPr="005C18DC">
        <w:rPr>
          <w:rFonts w:ascii="Times New Roman" w:hAnsi="Times New Roman"/>
          <w:b/>
          <w:lang w:val="sr-Cyrl-CS"/>
        </w:rPr>
        <w:t xml:space="preserve"> </w:t>
      </w:r>
      <w:r w:rsidR="003247C8">
        <w:rPr>
          <w:rFonts w:ascii="Times New Roman" w:hAnsi="Times New Roman"/>
          <w:b/>
          <w:lang w:val="sr-Cyrl-CS"/>
        </w:rPr>
        <w:t>1</w:t>
      </w:r>
      <w:r>
        <w:rPr>
          <w:rFonts w:ascii="Times New Roman" w:hAnsi="Times New Roman"/>
          <w:b/>
          <w:lang w:val="sr-Cyrl-CS"/>
        </w:rPr>
        <w:t>/</w:t>
      </w:r>
      <w:r w:rsidR="0059604B">
        <w:rPr>
          <w:rFonts w:ascii="Times New Roman" w:hAnsi="Times New Roman"/>
          <w:b/>
          <w:lang w:val="sr-Cyrl-CS"/>
        </w:rPr>
        <w:t>20</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ЛЕКОВА</w:t>
      </w:r>
      <w:r w:rsidR="006A799C">
        <w:rPr>
          <w:rFonts w:ascii="Times New Roman" w:hAnsi="Times New Roman"/>
          <w:lang w:val="sr-Cyrl-CS"/>
        </w:rPr>
        <w:t xml:space="preserve"> КОЈИ НИСУ НА ПОЗИТИВНОЈ ЛИ</w:t>
      </w:r>
      <w:r w:rsidR="0059604B">
        <w:rPr>
          <w:rFonts w:ascii="Times New Roman" w:hAnsi="Times New Roman"/>
          <w:lang w:val="sr-Cyrl-CS"/>
        </w:rPr>
        <w:t>СТИ ЗА ПОТРЕБЕ КОРИСНИКА ЗА 2020</w:t>
      </w:r>
      <w:r>
        <w:rPr>
          <w:rFonts w:ascii="Times New Roman" w:hAnsi="Times New Roman"/>
          <w:lang w:val="sr-Cyrl-CS"/>
        </w:rPr>
        <w:t xml:space="preserve"> ГОДИНУ - </w:t>
      </w:r>
      <w:r w:rsidRPr="00442F13">
        <w:rPr>
          <w:rFonts w:ascii="Times New Roman" w:hAnsi="Times New Roman"/>
          <w:b/>
          <w:lang w:val="sr-Cyrl-CS"/>
        </w:rPr>
        <w:t>Партија 1</w:t>
      </w:r>
      <w:r>
        <w:rPr>
          <w:rFonts w:ascii="Times New Roman" w:hAnsi="Times New Roman"/>
          <w:b/>
          <w:lang w:val="sr-Cyrl-CS"/>
        </w:rPr>
        <w:t xml:space="preserve">, </w:t>
      </w:r>
      <w:r w:rsidRPr="002F3291">
        <w:rPr>
          <w:rFonts w:ascii="Times New Roman" w:hAnsi="Times New Roman"/>
          <w:lang w:val="sr-Cyrl-CS"/>
        </w:rPr>
        <w:t xml:space="preserve"> </w:t>
      </w:r>
      <w:r>
        <w:rPr>
          <w:rFonts w:ascii="Times New Roman" w:hAnsi="Times New Roman"/>
          <w:lang w:val="sr-Cyrl-CS"/>
        </w:rPr>
        <w:t>НАБАВКА</w:t>
      </w:r>
      <w:r w:rsidR="006A799C">
        <w:rPr>
          <w:rFonts w:ascii="Times New Roman" w:hAnsi="Times New Roman"/>
          <w:lang w:val="sr-Cyrl-CS"/>
        </w:rPr>
        <w:t xml:space="preserve"> ЛЕКОВА СА ПОЗИТИВНЕ ЛИСТЕ</w:t>
      </w:r>
      <w:r w:rsidR="00594F74">
        <w:rPr>
          <w:rFonts w:ascii="Times New Roman" w:hAnsi="Times New Roman"/>
          <w:lang w:val="sr-Cyrl-CS"/>
        </w:rPr>
        <w:t xml:space="preserve"> ( ПАРТИЦИПАЦИЈА)</w:t>
      </w:r>
      <w:r w:rsidR="0059604B">
        <w:rPr>
          <w:rFonts w:ascii="Times New Roman" w:hAnsi="Times New Roman"/>
          <w:lang w:val="sr-Cyrl-CS"/>
        </w:rPr>
        <w:t xml:space="preserve"> И ЛЕКОВИ СА УЧЕШЋЕМ  ЗА 2020</w:t>
      </w:r>
      <w:r w:rsidR="006A799C">
        <w:rPr>
          <w:rFonts w:ascii="Times New Roman" w:hAnsi="Times New Roman"/>
          <w:lang w:val="sr-Cyrl-CS"/>
        </w:rPr>
        <w:t xml:space="preserve"> </w:t>
      </w:r>
      <w:r>
        <w:rPr>
          <w:rFonts w:ascii="Times New Roman" w:hAnsi="Times New Roman"/>
          <w:lang w:val="sr-Cyrl-CS"/>
        </w:rPr>
        <w:t xml:space="preserve"> ГОДИНУ - </w:t>
      </w:r>
      <w:r w:rsidRPr="00442F13">
        <w:rPr>
          <w:rFonts w:ascii="Times New Roman" w:hAnsi="Times New Roman"/>
          <w:b/>
          <w:lang w:val="sr-Cyrl-CS"/>
        </w:rPr>
        <w:t>Партија 2</w:t>
      </w:r>
      <w:r>
        <w:rPr>
          <w:rFonts w:ascii="Times New Roman" w:hAnsi="Times New Roman"/>
          <w:lang w:val="sr-Cyrl-CS"/>
        </w:rPr>
        <w:t xml:space="preserve"> </w:t>
      </w:r>
      <w:r w:rsidR="006A799C">
        <w:rPr>
          <w:rFonts w:ascii="Times New Roman" w:hAnsi="Times New Roman"/>
          <w:lang w:val="sr-Cyrl-CS"/>
        </w:rPr>
        <w:t>И НАБАВКА МЕД</w:t>
      </w:r>
      <w:r w:rsidR="007844A6">
        <w:rPr>
          <w:rFonts w:ascii="Times New Roman" w:hAnsi="Times New Roman"/>
          <w:lang w:val="sr-Cyrl-CS"/>
        </w:rPr>
        <w:t>ИЦИНСКОГ И САНИТЕТСКОГ</w:t>
      </w:r>
      <w:r w:rsidR="006A799C">
        <w:rPr>
          <w:rFonts w:ascii="Times New Roman" w:hAnsi="Times New Roman"/>
          <w:lang w:val="sr-Cyrl-CS"/>
        </w:rPr>
        <w:t xml:space="preserve"> МА</w:t>
      </w:r>
      <w:r w:rsidR="0059604B">
        <w:rPr>
          <w:rFonts w:ascii="Times New Roman" w:hAnsi="Times New Roman"/>
          <w:lang w:val="sr-Cyrl-CS"/>
        </w:rPr>
        <w:t xml:space="preserve">ТЕРИЈАЛА ЗА 2020 </w:t>
      </w:r>
      <w:r w:rsidR="006A799C">
        <w:rPr>
          <w:rFonts w:ascii="Times New Roman" w:hAnsi="Times New Roman"/>
          <w:lang w:val="sr-Cyrl-CS"/>
        </w:rPr>
        <w:t xml:space="preserve"> ГОДИНУ-</w:t>
      </w:r>
      <w:r w:rsidR="006A799C" w:rsidRPr="006A799C">
        <w:rPr>
          <w:rFonts w:ascii="Times New Roman" w:hAnsi="Times New Roman"/>
          <w:b/>
          <w:lang w:val="sr-Cyrl-CS"/>
        </w:rPr>
        <w:t>Партија 3.</w:t>
      </w:r>
    </w:p>
    <w:p w:rsidR="00F62000" w:rsidRPr="009919CA" w:rsidRDefault="00F62000" w:rsidP="00F62000">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F62000" w:rsidRPr="007C360F" w:rsidRDefault="00F62000" w:rsidP="007C360F">
      <w:pPr>
        <w:ind w:left="284"/>
        <w:rPr>
          <w:rFonts w:ascii="Times New Roman" w:hAnsi="Times New Roman"/>
          <w:lang/>
        </w:rPr>
      </w:pPr>
      <w:r w:rsidRPr="00A13AFB">
        <w:rPr>
          <w:rFonts w:ascii="Times New Roman" w:hAnsi="Times New Roman"/>
          <w:bCs/>
          <w:lang w:val="sr-Cyrl-CS"/>
        </w:rPr>
        <w:t xml:space="preserve"> </w:t>
      </w:r>
      <w:r w:rsidR="006A799C">
        <w:rPr>
          <w:rFonts w:ascii="Times New Roman" w:hAnsi="Times New Roman"/>
          <w:lang w:val="sr-Cyrl-CS"/>
        </w:rPr>
        <w:t>Драгана Поповић,</w:t>
      </w:r>
      <w:r w:rsidR="00A75EFC">
        <w:rPr>
          <w:rFonts w:ascii="Times New Roman" w:hAnsi="Times New Roman"/>
          <w:lang w:val="sr-Latn-CS"/>
        </w:rPr>
        <w:t xml:space="preserve"> </w:t>
      </w:r>
      <w:r w:rsidR="00A75EFC" w:rsidRPr="00734A27">
        <w:rPr>
          <w:rFonts w:ascii="Times New Roman" w:hAnsi="Times New Roman"/>
          <w:lang w:val="sr-Cyrl-CS"/>
        </w:rPr>
        <w:t>Бојана Филиповић,</w:t>
      </w:r>
      <w:r w:rsidR="006A799C">
        <w:rPr>
          <w:rFonts w:ascii="Times New Roman" w:hAnsi="Times New Roman"/>
          <w:lang w:val="sr-Cyrl-CS"/>
        </w:rPr>
        <w:t xml:space="preserve"> Александра Стевић, Ивана Глишић, Мирела Стевић, </w:t>
      </w:r>
      <w:r w:rsidR="00A75EFC">
        <w:rPr>
          <w:rFonts w:ascii="Times New Roman" w:hAnsi="Times New Roman"/>
          <w:lang w:val="sr-Cyrl-CS"/>
        </w:rPr>
        <w:t>Лолита Јовичић-Симић</w:t>
      </w:r>
    </w:p>
    <w:p w:rsidR="00F62000" w:rsidRPr="005C18DC" w:rsidRDefault="00F62000" w:rsidP="00F62000">
      <w:pPr>
        <w:ind w:left="284"/>
        <w:rPr>
          <w:rFonts w:ascii="Times New Roman" w:hAnsi="Times New Roman"/>
          <w:b/>
          <w:bCs/>
          <w:lang w:val="sr-Cyrl-CS"/>
        </w:rPr>
      </w:pPr>
      <w:r w:rsidRPr="005C18DC">
        <w:rPr>
          <w:rFonts w:ascii="Times New Roman" w:hAnsi="Times New Roman"/>
          <w:bCs/>
          <w:lang w:val="sr-Cyrl-CS"/>
        </w:rPr>
        <w:t xml:space="preserve">  </w:t>
      </w:r>
      <w:r w:rsidRPr="005C18DC">
        <w:rPr>
          <w:rFonts w:ascii="Times New Roman" w:hAnsi="Times New Roman"/>
          <w:b/>
          <w:bCs/>
          <w:lang w:val="sr-Cyrl-CS"/>
        </w:rPr>
        <w:t>Рокови:</w:t>
      </w:r>
    </w:p>
    <w:p w:rsidR="00F62000" w:rsidRPr="005C18DC" w:rsidRDefault="00F62000" w:rsidP="00F62000">
      <w:pPr>
        <w:rPr>
          <w:rFonts w:ascii="Times New Roman" w:hAnsi="Times New Roman"/>
          <w:kern w:val="2"/>
          <w:lang w:val="sr-Cyrl-CS"/>
        </w:rPr>
      </w:pPr>
      <w:r w:rsidRPr="005C18DC">
        <w:rPr>
          <w:rFonts w:ascii="Times New Roman" w:hAnsi="Times New Roman"/>
          <w:bCs/>
          <w:lang w:val="sr-Cyrl-CS"/>
        </w:rPr>
        <w:t xml:space="preserve">      -      Рок за подношење понуда </w:t>
      </w:r>
      <w:r w:rsidRPr="005C18DC">
        <w:rPr>
          <w:rFonts w:ascii="Times New Roman" w:hAnsi="Times New Roman"/>
          <w:kern w:val="2"/>
          <w:lang w:val="sr-Cyrl-CS"/>
        </w:rPr>
        <w:t>је до</w:t>
      </w:r>
      <w:r w:rsidRPr="005C18DC">
        <w:rPr>
          <w:rFonts w:ascii="Times New Roman" w:hAnsi="Times New Roman"/>
          <w:b/>
          <w:kern w:val="2"/>
          <w:lang w:val="sr-Cyrl-CS"/>
        </w:rPr>
        <w:t xml:space="preserve"> </w:t>
      </w:r>
      <w:r w:rsidR="00EB2018">
        <w:rPr>
          <w:rFonts w:ascii="Times New Roman" w:hAnsi="Times New Roman"/>
          <w:b/>
          <w:kern w:val="2"/>
          <w:u w:val="single"/>
          <w:lang w:val="sr-Cyrl-CS"/>
        </w:rPr>
        <w:t>1</w:t>
      </w:r>
      <w:r w:rsidR="00EB2018">
        <w:rPr>
          <w:rFonts w:ascii="Times New Roman" w:hAnsi="Times New Roman"/>
          <w:b/>
          <w:kern w:val="2"/>
          <w:u w:val="single"/>
          <w:lang w:val="sr-Latn-CS"/>
        </w:rPr>
        <w:t>9</w:t>
      </w:r>
      <w:r w:rsidRPr="005C18DC">
        <w:rPr>
          <w:rFonts w:ascii="Times New Roman" w:hAnsi="Times New Roman"/>
          <w:b/>
          <w:kern w:val="2"/>
          <w:u w:val="single"/>
          <w:lang w:val="sr-Cyrl-CS"/>
        </w:rPr>
        <w:t>.</w:t>
      </w:r>
      <w:r>
        <w:rPr>
          <w:rFonts w:ascii="Times New Roman" w:hAnsi="Times New Roman"/>
          <w:b/>
          <w:kern w:val="2"/>
          <w:u w:val="single"/>
          <w:lang w:val="sr-Cyrl-CS"/>
        </w:rPr>
        <w:t>02</w:t>
      </w:r>
      <w:r w:rsidR="0059604B">
        <w:rPr>
          <w:rFonts w:ascii="Times New Roman" w:hAnsi="Times New Roman"/>
          <w:b/>
          <w:kern w:val="2"/>
          <w:u w:val="single"/>
          <w:lang w:val="sr-Cyrl-CS"/>
        </w:rPr>
        <w:t>.2020</w:t>
      </w:r>
      <w:r w:rsidR="000259A6">
        <w:rPr>
          <w:rFonts w:ascii="Times New Roman" w:hAnsi="Times New Roman"/>
          <w:b/>
          <w:kern w:val="2"/>
          <w:u w:val="single"/>
          <w:lang w:val="sr-Cyrl-CS"/>
        </w:rPr>
        <w:t xml:space="preserve"> </w:t>
      </w:r>
      <w:r w:rsidRPr="005C18DC">
        <w:rPr>
          <w:rFonts w:ascii="Times New Roman" w:hAnsi="Times New Roman"/>
          <w:b/>
          <w:kern w:val="2"/>
          <w:lang w:val="sr-Cyrl-CS"/>
        </w:rPr>
        <w:t xml:space="preserve"> </w:t>
      </w:r>
      <w:r w:rsidRPr="005C18DC">
        <w:rPr>
          <w:rFonts w:ascii="Times New Roman" w:hAnsi="Times New Roman"/>
          <w:kern w:val="2"/>
          <w:lang w:val="sr-Cyrl-CS"/>
        </w:rPr>
        <w:t xml:space="preserve">године до </w:t>
      </w:r>
      <w:r w:rsidRPr="005C18DC">
        <w:rPr>
          <w:rFonts w:ascii="Times New Roman" w:hAnsi="Times New Roman"/>
          <w:b/>
          <w:kern w:val="2"/>
          <w:u w:val="single"/>
          <w:lang w:val="sr-Cyrl-CS"/>
        </w:rPr>
        <w:t>1</w:t>
      </w:r>
      <w:r w:rsidR="00D62A5F">
        <w:rPr>
          <w:rFonts w:ascii="Times New Roman" w:hAnsi="Times New Roman"/>
          <w:b/>
          <w:kern w:val="2"/>
          <w:u w:val="single"/>
          <w:lang w:val="sr-Cyrl-CS"/>
        </w:rPr>
        <w:t>0</w:t>
      </w:r>
      <w:r w:rsidRPr="005C18DC">
        <w:rPr>
          <w:rFonts w:ascii="Times New Roman" w:hAnsi="Times New Roman"/>
          <w:b/>
          <w:kern w:val="2"/>
          <w:u w:val="single"/>
          <w:lang w:val="sr-Cyrl-CS"/>
        </w:rPr>
        <w:t>:00</w:t>
      </w:r>
      <w:r w:rsidRPr="005C18DC">
        <w:rPr>
          <w:rFonts w:ascii="Times New Roman" w:hAnsi="Times New Roman"/>
          <w:kern w:val="2"/>
          <w:lang w:val="sr-Cyrl-CS"/>
        </w:rPr>
        <w:t xml:space="preserve"> часова.</w:t>
      </w:r>
    </w:p>
    <w:p w:rsidR="00F62000" w:rsidRPr="005C18DC" w:rsidRDefault="00F62000" w:rsidP="00F62000">
      <w:pPr>
        <w:numPr>
          <w:ilvl w:val="0"/>
          <w:numId w:val="2"/>
        </w:numPr>
        <w:spacing w:after="0"/>
        <w:ind w:left="284" w:firstLine="0"/>
        <w:rPr>
          <w:rFonts w:ascii="Times New Roman" w:hAnsi="Times New Roman"/>
          <w:bCs/>
          <w:lang w:val="sr-Cyrl-CS"/>
        </w:rPr>
      </w:pPr>
      <w:r w:rsidRPr="005C18DC">
        <w:rPr>
          <w:rFonts w:ascii="Times New Roman" w:hAnsi="Times New Roman"/>
          <w:kern w:val="2"/>
          <w:lang w:val="sr-Cyrl-CS"/>
        </w:rPr>
        <w:t xml:space="preserve">Отварање понуда </w:t>
      </w:r>
      <w:r w:rsidR="00EB2018">
        <w:rPr>
          <w:rFonts w:ascii="Times New Roman" w:hAnsi="Times New Roman"/>
          <w:b/>
          <w:kern w:val="2"/>
          <w:u w:val="single"/>
          <w:lang w:val="sr-Cyrl-CS"/>
        </w:rPr>
        <w:t>1</w:t>
      </w:r>
      <w:r w:rsidR="00EB2018">
        <w:rPr>
          <w:rFonts w:ascii="Times New Roman" w:hAnsi="Times New Roman"/>
          <w:b/>
          <w:kern w:val="2"/>
          <w:u w:val="single"/>
          <w:lang w:val="sr-Latn-CS"/>
        </w:rPr>
        <w:t>9</w:t>
      </w:r>
      <w:r w:rsidRPr="005C18DC">
        <w:rPr>
          <w:rFonts w:ascii="Times New Roman" w:hAnsi="Times New Roman"/>
          <w:b/>
          <w:kern w:val="2"/>
          <w:u w:val="single"/>
          <w:lang w:val="sr-Cyrl-CS"/>
        </w:rPr>
        <w:t>.</w:t>
      </w:r>
      <w:r>
        <w:rPr>
          <w:rFonts w:ascii="Times New Roman" w:hAnsi="Times New Roman"/>
          <w:b/>
          <w:kern w:val="2"/>
          <w:u w:val="single"/>
          <w:lang w:val="sr-Cyrl-CS"/>
        </w:rPr>
        <w:t>02</w:t>
      </w:r>
      <w:r w:rsidRPr="005C18DC">
        <w:rPr>
          <w:rFonts w:ascii="Times New Roman" w:hAnsi="Times New Roman"/>
          <w:b/>
          <w:kern w:val="2"/>
          <w:u w:val="single"/>
          <w:lang w:val="sr-Cyrl-CS"/>
        </w:rPr>
        <w:t>.20</w:t>
      </w:r>
      <w:r w:rsidR="0059604B">
        <w:rPr>
          <w:rFonts w:ascii="Times New Roman" w:hAnsi="Times New Roman"/>
          <w:b/>
          <w:kern w:val="2"/>
          <w:u w:val="single"/>
          <w:lang w:val="sr-Cyrl-CS"/>
        </w:rPr>
        <w:t>20</w:t>
      </w:r>
      <w:r w:rsidRPr="005C18DC">
        <w:rPr>
          <w:rFonts w:ascii="Times New Roman" w:hAnsi="Times New Roman"/>
          <w:b/>
          <w:kern w:val="2"/>
          <w:lang w:val="sr-Cyrl-CS"/>
        </w:rPr>
        <w:t xml:space="preserve"> </w:t>
      </w:r>
      <w:r w:rsidRPr="005C18DC">
        <w:rPr>
          <w:rFonts w:ascii="Times New Roman" w:hAnsi="Times New Roman"/>
          <w:kern w:val="2"/>
          <w:lang w:val="sr-Cyrl-CS"/>
        </w:rPr>
        <w:t xml:space="preserve">године у </w:t>
      </w:r>
      <w:r w:rsidRPr="005C18DC">
        <w:rPr>
          <w:rFonts w:ascii="Times New Roman" w:hAnsi="Times New Roman"/>
          <w:b/>
          <w:kern w:val="2"/>
          <w:u w:val="single"/>
          <w:lang w:val="sr-Cyrl-CS"/>
        </w:rPr>
        <w:t>1</w:t>
      </w:r>
      <w:r w:rsidR="00D62A5F">
        <w:rPr>
          <w:rFonts w:ascii="Times New Roman" w:hAnsi="Times New Roman"/>
          <w:b/>
          <w:kern w:val="2"/>
          <w:u w:val="single"/>
          <w:lang w:val="sr-Cyrl-CS"/>
        </w:rPr>
        <w:t>0</w:t>
      </w:r>
      <w:r w:rsidRPr="005C18DC">
        <w:rPr>
          <w:rFonts w:ascii="Times New Roman" w:hAnsi="Times New Roman"/>
          <w:b/>
          <w:kern w:val="2"/>
          <w:u w:val="single"/>
          <w:lang w:val="sr-Cyrl-CS"/>
        </w:rPr>
        <w:t>:</w:t>
      </w:r>
      <w:r>
        <w:rPr>
          <w:rFonts w:ascii="Times New Roman" w:hAnsi="Times New Roman"/>
          <w:b/>
          <w:kern w:val="2"/>
          <w:u w:val="single"/>
          <w:lang w:val="sr-Cyrl-CS"/>
        </w:rPr>
        <w:t>15</w:t>
      </w:r>
      <w:r w:rsidRPr="005C18DC">
        <w:rPr>
          <w:rFonts w:ascii="Times New Roman" w:hAnsi="Times New Roman"/>
          <w:kern w:val="2"/>
          <w:lang w:val="sr-Cyrl-CS"/>
        </w:rPr>
        <w:t xml:space="preserve"> часова .</w:t>
      </w:r>
    </w:p>
    <w:p w:rsidR="00F62000" w:rsidRPr="005C18DC" w:rsidRDefault="00F62000" w:rsidP="00F62000">
      <w:pPr>
        <w:spacing w:after="0"/>
        <w:ind w:left="284"/>
        <w:rPr>
          <w:rFonts w:ascii="Times New Roman" w:hAnsi="Times New Roman"/>
          <w:bCs/>
          <w:lang w:val="sr-Cyrl-CS"/>
        </w:rPr>
      </w:pPr>
    </w:p>
    <w:p w:rsidR="00F62000" w:rsidRPr="005C18DC" w:rsidRDefault="00F62000" w:rsidP="00F62000">
      <w:pPr>
        <w:ind w:left="284"/>
        <w:rPr>
          <w:rFonts w:ascii="Times New Roman" w:hAnsi="Times New Roman"/>
          <w:bCs/>
          <w:lang w:val="sr-Cyrl-CS"/>
        </w:rPr>
      </w:pPr>
    </w:p>
    <w:p w:rsidR="00F62000" w:rsidRDefault="00F62000" w:rsidP="00F62000">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sidR="006A799C">
        <w:rPr>
          <w:rFonts w:ascii="Times New Roman" w:hAnsi="Times New Roman"/>
          <w:b/>
          <w:u w:val="single"/>
          <w:lang w:val="sr-Cyrl-CS"/>
        </w:rPr>
        <w:t xml:space="preserve"> ( ТРИ </w:t>
      </w:r>
      <w:r>
        <w:rPr>
          <w:rFonts w:ascii="Times New Roman" w:hAnsi="Times New Roman"/>
          <w:b/>
          <w:u w:val="single"/>
          <w:lang w:val="sr-Cyrl-CS"/>
        </w:rPr>
        <w:t xml:space="preserve"> ПАРТИЈЕ ):</w:t>
      </w:r>
    </w:p>
    <w:p w:rsidR="00F62000"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F62000" w:rsidRPr="00DF37EB"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лек</w:t>
      </w:r>
      <w:r w:rsidR="00733AAD">
        <w:rPr>
          <w:rFonts w:ascii="Times New Roman" w:hAnsi="Times New Roman"/>
          <w:b/>
          <w:u w:val="single"/>
          <w:lang w:val="sr-Cyrl-CS"/>
        </w:rPr>
        <w:t>ова који нису на позитивној ли</w:t>
      </w:r>
      <w:r w:rsidR="0059604B">
        <w:rPr>
          <w:rFonts w:ascii="Times New Roman" w:hAnsi="Times New Roman"/>
          <w:b/>
          <w:u w:val="single"/>
          <w:lang w:val="sr-Cyrl-CS"/>
        </w:rPr>
        <w:t>сти за потребе корисника за 2020</w:t>
      </w:r>
      <w:r>
        <w:rPr>
          <w:rFonts w:ascii="Times New Roman" w:hAnsi="Times New Roman"/>
          <w:b/>
          <w:u w:val="single"/>
          <w:lang w:val="sr-Cyrl-CS"/>
        </w:rPr>
        <w:t xml:space="preserve"> годину, ознака из општег речника набавке 33600000</w:t>
      </w:r>
      <w:r w:rsidR="007C360F">
        <w:rPr>
          <w:rFonts w:ascii="Times New Roman" w:hAnsi="Times New Roman"/>
          <w:b/>
          <w:u w:val="single"/>
          <w:lang w:val="sr-Cyrl-CS"/>
        </w:rPr>
        <w:t>-процењена вредност: 1.590.000 динара.</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Pr="005C18DC"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Набавка</w:t>
      </w:r>
      <w:r w:rsidR="00733AAD">
        <w:rPr>
          <w:rFonts w:ascii="Times New Roman" w:hAnsi="Times New Roman"/>
          <w:b/>
          <w:u w:val="single"/>
          <w:lang w:val="sr-Cyrl-CS"/>
        </w:rPr>
        <w:t xml:space="preserve"> лекова са позитивне листе</w:t>
      </w:r>
      <w:r w:rsidR="00594F74">
        <w:rPr>
          <w:rFonts w:ascii="Times New Roman" w:hAnsi="Times New Roman"/>
          <w:b/>
          <w:u w:val="single"/>
          <w:lang w:val="sr-Cyrl-CS"/>
        </w:rPr>
        <w:t xml:space="preserve"> ( Партиципација )</w:t>
      </w:r>
      <w:r w:rsidR="0059604B">
        <w:rPr>
          <w:rFonts w:ascii="Times New Roman" w:hAnsi="Times New Roman"/>
          <w:b/>
          <w:u w:val="single"/>
          <w:lang w:val="sr-Cyrl-CS"/>
        </w:rPr>
        <w:t xml:space="preserve"> и лекови са учешћем за 2020</w:t>
      </w:r>
      <w:r w:rsidR="00733AAD">
        <w:rPr>
          <w:rFonts w:ascii="Times New Roman" w:hAnsi="Times New Roman"/>
          <w:b/>
          <w:u w:val="single"/>
          <w:lang w:val="sr-Cyrl-CS"/>
        </w:rPr>
        <w:t xml:space="preserve"> </w:t>
      </w:r>
      <w:r>
        <w:rPr>
          <w:rFonts w:ascii="Times New Roman" w:hAnsi="Times New Roman"/>
          <w:b/>
          <w:u w:val="single"/>
          <w:lang w:val="sr-Cyrl-CS"/>
        </w:rPr>
        <w:t xml:space="preserve"> годину , ознака из општег речника набавки</w:t>
      </w:r>
      <w:r w:rsidRPr="005C18DC">
        <w:rPr>
          <w:rFonts w:ascii="Times New Roman" w:hAnsi="Times New Roman"/>
          <w:b/>
          <w:u w:val="single"/>
          <w:lang w:val="sr-Cyrl-CS"/>
        </w:rPr>
        <w:t xml:space="preserve"> </w:t>
      </w:r>
      <w:r w:rsidR="00444393">
        <w:rPr>
          <w:rFonts w:ascii="Times New Roman" w:hAnsi="Times New Roman"/>
          <w:b/>
          <w:u w:val="single"/>
          <w:lang w:val="sr-Cyrl-CS"/>
        </w:rPr>
        <w:t xml:space="preserve"> 33</w:t>
      </w:r>
      <w:r w:rsidR="00444393" w:rsidRPr="005C18DC">
        <w:rPr>
          <w:rFonts w:ascii="Times New Roman" w:hAnsi="Times New Roman"/>
          <w:b/>
          <w:u w:val="single"/>
          <w:lang w:val="sr-Cyrl-CS"/>
        </w:rPr>
        <w:t>600000</w:t>
      </w:r>
      <w:r w:rsidR="007C360F">
        <w:rPr>
          <w:rFonts w:ascii="Times New Roman" w:hAnsi="Times New Roman"/>
          <w:b/>
          <w:u w:val="single"/>
          <w:lang w:val="sr-Cyrl-CS"/>
        </w:rPr>
        <w:t>-процењена вредност: 583.000 динара</w:t>
      </w:r>
    </w:p>
    <w:p w:rsidR="00733AAD" w:rsidRDefault="00733AAD" w:rsidP="00F62000">
      <w:pPr>
        <w:suppressAutoHyphens/>
        <w:spacing w:after="0" w:line="100" w:lineRule="atLeast"/>
        <w:ind w:left="284"/>
        <w:jc w:val="both"/>
        <w:rPr>
          <w:rFonts w:ascii="Times New Roman" w:hAnsi="Times New Roman"/>
          <w:b/>
          <w:u w:val="single"/>
          <w:lang w:val="sr-Cyrl-CS"/>
        </w:rPr>
      </w:pPr>
    </w:p>
    <w:p w:rsidR="00733AAD" w:rsidRPr="005C18DC" w:rsidRDefault="00733AAD"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Партија број 3- </w:t>
      </w:r>
      <w:r w:rsidR="007844A6">
        <w:rPr>
          <w:rFonts w:ascii="Times New Roman" w:hAnsi="Times New Roman"/>
          <w:b/>
          <w:u w:val="single"/>
          <w:lang w:val="sr-Cyrl-CS"/>
        </w:rPr>
        <w:t>Набавка медицинског и санитетског</w:t>
      </w:r>
      <w:r>
        <w:rPr>
          <w:rFonts w:ascii="Times New Roman" w:hAnsi="Times New Roman"/>
          <w:b/>
          <w:u w:val="single"/>
          <w:lang w:val="sr-Cyrl-CS"/>
        </w:rPr>
        <w:t xml:space="preserve"> материјала</w:t>
      </w:r>
      <w:r w:rsidR="0059604B">
        <w:rPr>
          <w:rFonts w:ascii="Times New Roman" w:hAnsi="Times New Roman"/>
          <w:b/>
          <w:u w:val="single"/>
          <w:lang w:val="sr-Cyrl-CS"/>
        </w:rPr>
        <w:t xml:space="preserve"> за 2020 годину,</w:t>
      </w:r>
      <w:r>
        <w:rPr>
          <w:rFonts w:ascii="Times New Roman" w:hAnsi="Times New Roman"/>
          <w:b/>
          <w:u w:val="single"/>
          <w:lang w:val="sr-Cyrl-CS"/>
        </w:rPr>
        <w:t xml:space="preserve"> ознака из опшег речника</w:t>
      </w:r>
    </w:p>
    <w:p w:rsidR="00444393" w:rsidRPr="005C18DC" w:rsidRDefault="00444393" w:rsidP="00F62000">
      <w:pPr>
        <w:suppressAutoHyphens/>
        <w:spacing w:after="0" w:line="100" w:lineRule="atLeast"/>
        <w:ind w:left="284"/>
        <w:jc w:val="both"/>
        <w:rPr>
          <w:rFonts w:ascii="Times New Roman" w:hAnsi="Times New Roman"/>
          <w:b/>
          <w:u w:val="single"/>
          <w:lang w:val="sr-Cyrl-CS"/>
        </w:rPr>
      </w:pPr>
      <w:r w:rsidRPr="005C18DC">
        <w:rPr>
          <w:rFonts w:ascii="Times New Roman" w:hAnsi="Times New Roman"/>
          <w:b/>
          <w:u w:val="single"/>
          <w:lang w:val="sr-Cyrl-CS"/>
        </w:rPr>
        <w:t>33140000</w:t>
      </w:r>
      <w:r w:rsidR="007C360F">
        <w:rPr>
          <w:rFonts w:ascii="Times New Roman" w:hAnsi="Times New Roman"/>
          <w:b/>
          <w:u w:val="single"/>
          <w:lang w:val="sr-Cyrl-CS"/>
        </w:rPr>
        <w:t>- процењена вредност: 227.000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Default="00F62000" w:rsidP="00F62000">
      <w:pPr>
        <w:suppressAutoHyphens/>
        <w:spacing w:line="100" w:lineRule="atLeast"/>
        <w:jc w:val="both"/>
        <w:rPr>
          <w:rFonts w:ascii="Times New Roman" w:hAnsi="Times New Roman"/>
          <w:b/>
          <w:u w:val="single"/>
          <w:lang w:val="sr-Cyrl-CS"/>
        </w:rPr>
      </w:pPr>
    </w:p>
    <w:p w:rsidR="00573186" w:rsidRPr="00573186" w:rsidRDefault="00573186" w:rsidP="00F62000">
      <w:pPr>
        <w:suppressAutoHyphens/>
        <w:spacing w:line="100" w:lineRule="atLeast"/>
        <w:jc w:val="both"/>
        <w:rPr>
          <w:rFonts w:ascii="Times New Roman" w:hAnsi="Times New Roman"/>
          <w:b/>
          <w:u w:val="single"/>
          <w:lang w:val="sr-Cyrl-CS"/>
        </w:rPr>
      </w:pPr>
    </w:p>
    <w:p w:rsidR="00F62000" w:rsidRPr="004139F3" w:rsidRDefault="00F62000" w:rsidP="00F62000">
      <w:pPr>
        <w:suppressAutoHyphens/>
        <w:spacing w:line="100" w:lineRule="atLeast"/>
        <w:jc w:val="both"/>
        <w:rPr>
          <w:rFonts w:ascii="Times New Roman" w:hAnsi="Times New Roman"/>
          <w:b/>
          <w:u w:val="single"/>
          <w:lang w:val="sr-Cyrl-CS"/>
        </w:rPr>
      </w:pPr>
    </w:p>
    <w:p w:rsidR="00F62000" w:rsidRDefault="00F62000" w:rsidP="007C360F">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Pr="008D1730" w:rsidRDefault="00F62000" w:rsidP="007C360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5C18DC">
        <w:rPr>
          <w:rFonts w:ascii="Times New Roman" w:hAnsi="Times New Roman"/>
          <w:b/>
          <w:lang w:val="sr-Cyrl-CS"/>
        </w:rPr>
        <w:t>БР.</w:t>
      </w:r>
      <w:r w:rsidR="00A75EFC">
        <w:rPr>
          <w:rFonts w:ascii="Times New Roman" w:hAnsi="Times New Roman"/>
          <w:b/>
          <w:lang w:val="sr-Cyrl-CS"/>
        </w:rPr>
        <w:t>1</w:t>
      </w:r>
      <w:r w:rsidR="0059604B">
        <w:rPr>
          <w:rFonts w:ascii="Times New Roman" w:hAnsi="Times New Roman"/>
          <w:b/>
          <w:lang w:val="sr-Cyrl-CS"/>
        </w:rPr>
        <w:t>/20</w:t>
      </w:r>
    </w:p>
    <w:p w:rsidR="00F62000" w:rsidRPr="00CA2727" w:rsidRDefault="00F62000" w:rsidP="00F62000">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5C18DC">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Pr="00247129" w:rsidRDefault="00F62000" w:rsidP="00F62000">
      <w:pPr>
        <w:pStyle w:val="ListParagraph"/>
        <w:numPr>
          <w:ilvl w:val="0"/>
          <w:numId w:val="5"/>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F62000" w:rsidRDefault="00F62000" w:rsidP="00F62000">
      <w:pPr>
        <w:pStyle w:val="Title"/>
        <w:jc w:val="both"/>
        <w:rPr>
          <w:szCs w:val="24"/>
        </w:rPr>
      </w:pPr>
    </w:p>
    <w:p w:rsidR="00F62000" w:rsidRPr="00DD4B3D" w:rsidRDefault="00F62000" w:rsidP="00F62000">
      <w:pPr>
        <w:pStyle w:val="Title"/>
        <w:numPr>
          <w:ilvl w:val="0"/>
          <w:numId w:val="5"/>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hAnsi="Times New Roman"/>
          <w:color w:val="000000"/>
          <w:sz w:val="24"/>
          <w:szCs w:val="24"/>
          <w:lang w:val="sr-Cyrl-CS"/>
        </w:rPr>
      </w:pPr>
      <w:r w:rsidRPr="005C18DC">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F62000" w:rsidRPr="00EB11D3" w:rsidRDefault="00F62000" w:rsidP="00F62000">
      <w:pPr>
        <w:shd w:val="clear" w:color="auto" w:fill="C6D9F1"/>
        <w:rPr>
          <w:rFonts w:ascii="Times New Roman" w:hAnsi="Times New Roman"/>
          <w:b/>
          <w:bCs/>
          <w:iCs/>
          <w:sz w:val="28"/>
          <w:szCs w:val="28"/>
          <w:lang w:val="sr-Cyrl-CS"/>
        </w:rPr>
      </w:pPr>
      <w:r w:rsidRPr="00EB11D3">
        <w:rPr>
          <w:b/>
          <w:bCs/>
          <w:iCs/>
          <w:sz w:val="28"/>
          <w:szCs w:val="28"/>
          <w:lang w:val="sr-Cyrl-CS"/>
        </w:rPr>
        <w:t xml:space="preserve">          </w:t>
      </w:r>
      <w:r w:rsidRPr="00EB11D3">
        <w:rPr>
          <w:rFonts w:ascii="Times New Roman" w:hAnsi="Times New Roman"/>
          <w:b/>
          <w:bCs/>
          <w:iCs/>
          <w:sz w:val="28"/>
          <w:szCs w:val="28"/>
        </w:rPr>
        <w:t>III</w:t>
      </w:r>
      <w:r w:rsidRPr="00EB11D3">
        <w:rPr>
          <w:rFonts w:ascii="Times New Roman" w:hAnsi="Times New Roman"/>
          <w:b/>
          <w:bCs/>
          <w:iCs/>
          <w:sz w:val="28"/>
          <w:szCs w:val="28"/>
          <w:lang w:val="sr-Cyrl-CS"/>
        </w:rPr>
        <w:t xml:space="preserve"> ТЕХНИЧКА ДОКУМЕНТАЦИЈА И ПЛАНОВИ</w:t>
      </w:r>
    </w:p>
    <w:p w:rsidR="00F62000" w:rsidRPr="005C18DC" w:rsidRDefault="00F62000" w:rsidP="00F62000">
      <w:pPr>
        <w:shd w:val="clear" w:color="auto" w:fill="C6D9F1"/>
        <w:jc w:val="center"/>
        <w:rPr>
          <w:rFonts w:ascii="Times New Roman" w:hAnsi="Times New Roman"/>
          <w:b/>
          <w:bCs/>
          <w:i/>
          <w:iCs/>
          <w:sz w:val="28"/>
          <w:szCs w:val="28"/>
          <w:lang w:val="sr-Cyrl-CS"/>
        </w:rPr>
      </w:pP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корисника</w:t>
      </w:r>
      <w:r w:rsidR="003E1696">
        <w:rPr>
          <w:rFonts w:ascii="Times New Roman" w:hAnsi="Times New Roman"/>
          <w:b/>
          <w:bCs/>
          <w:i/>
          <w:iCs/>
          <w:color w:val="000000"/>
          <w:lang w:val="sr-Cyrl-CS"/>
        </w:rPr>
        <w:t xml:space="preserve"> и</w:t>
      </w:r>
      <w:r>
        <w:rPr>
          <w:rFonts w:ascii="Times New Roman" w:hAnsi="Times New Roman"/>
          <w:b/>
          <w:bCs/>
          <w:i/>
          <w:iCs/>
          <w:color w:val="000000"/>
          <w:lang w:val="sr-Cyrl-CS"/>
        </w:rPr>
        <w:t xml:space="preserve">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59604B">
        <w:rPr>
          <w:rFonts w:ascii="Times New Roman" w:hAnsi="Times New Roman"/>
          <w:b/>
          <w:lang w:val="sr-Cyrl-CS"/>
        </w:rPr>
        <w:t>1/20</w:t>
      </w:r>
    </w:p>
    <w:p w:rsidR="00573186" w:rsidRPr="00F600B4" w:rsidRDefault="00573186" w:rsidP="00573186">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5C18DC">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73186" w:rsidRPr="00C626B7" w:rsidTr="00573186">
        <w:trPr>
          <w:trHeight w:val="548"/>
        </w:trPr>
        <w:tc>
          <w:tcPr>
            <w:tcW w:w="593" w:type="dxa"/>
            <w:shd w:val="clear" w:color="auto" w:fill="C6D9F1"/>
          </w:tcPr>
          <w:p w:rsidR="00573186" w:rsidRPr="00C626B7" w:rsidRDefault="00573186" w:rsidP="00573186">
            <w:pPr>
              <w:spacing w:line="240" w:lineRule="auto"/>
              <w:contextualSpacing/>
              <w:rPr>
                <w:rFonts w:ascii="Times New Roman" w:hAnsi="Times New Roman"/>
                <w:sz w:val="20"/>
                <w:szCs w:val="20"/>
                <w:lang w:val="sr-Cyrl-CS"/>
              </w:rPr>
            </w:pPr>
          </w:p>
          <w:p w:rsidR="00573186" w:rsidRPr="00C626B7" w:rsidRDefault="00573186" w:rsidP="00573186">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573186" w:rsidRPr="000B174F" w:rsidRDefault="00573186" w:rsidP="00573186">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573186" w:rsidRPr="000B174F" w:rsidRDefault="00573186" w:rsidP="00573186">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573186" w:rsidRPr="00C626B7" w:rsidTr="00573186">
        <w:tc>
          <w:tcPr>
            <w:tcW w:w="593" w:type="dxa"/>
            <w:shd w:val="clear" w:color="auto" w:fill="auto"/>
          </w:tcPr>
          <w:p w:rsidR="00573186" w:rsidRPr="00C626B7" w:rsidRDefault="00573186" w:rsidP="00573186">
            <w:pPr>
              <w:jc w:val="center"/>
              <w:rPr>
                <w:rFonts w:ascii="Times New Roman" w:hAnsi="Times New Roman"/>
                <w:lang w:val="sr-Cyrl-CS"/>
              </w:rPr>
            </w:pPr>
          </w:p>
          <w:p w:rsidR="00573186" w:rsidRPr="00C626B7" w:rsidRDefault="00573186" w:rsidP="00573186">
            <w:pPr>
              <w:jc w:val="center"/>
              <w:rPr>
                <w:rFonts w:ascii="Times New Roman" w:hAnsi="Times New Roman"/>
                <w:lang w:val="sr-Cyrl-CS"/>
              </w:rPr>
            </w:pPr>
          </w:p>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573186" w:rsidRPr="005C18DC" w:rsidRDefault="00573186" w:rsidP="00573186">
            <w:pPr>
              <w:jc w:val="both"/>
              <w:rPr>
                <w:rFonts w:ascii="Times New Roman" w:hAnsi="Times New Roman"/>
                <w:iCs/>
                <w:lang w:val="sr-Cyrl-CS"/>
              </w:rPr>
            </w:pPr>
          </w:p>
          <w:p w:rsidR="00573186" w:rsidRPr="005739F8" w:rsidRDefault="00573186" w:rsidP="00573186">
            <w:pPr>
              <w:jc w:val="both"/>
              <w:rPr>
                <w:rFonts w:ascii="Times New Roman" w:hAnsi="Times New Roman"/>
                <w:i/>
                <w:iCs/>
                <w:lang w:val="sr-Cyrl-CS"/>
              </w:rPr>
            </w:pPr>
            <w:r w:rsidRPr="005C18DC">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573186" w:rsidRPr="005739F8" w:rsidRDefault="00573186" w:rsidP="00573186">
            <w:pPr>
              <w:rPr>
                <w:rFonts w:ascii="Times New Roman" w:hAnsi="Times New Roman"/>
                <w:lang w:val="sr-Cyrl-CS"/>
              </w:rPr>
            </w:pPr>
          </w:p>
        </w:tc>
        <w:tc>
          <w:tcPr>
            <w:tcW w:w="4526" w:type="dxa"/>
            <w:vMerge w:val="restart"/>
            <w:shd w:val="clear" w:color="auto" w:fill="auto"/>
          </w:tcPr>
          <w:p w:rsidR="00573186" w:rsidRPr="005739F8" w:rsidRDefault="00573186" w:rsidP="00573186">
            <w:pPr>
              <w:jc w:val="both"/>
              <w:rPr>
                <w:rFonts w:ascii="Times New Roman" w:hAnsi="Times New Roman"/>
                <w:iCs/>
                <w:lang w:val="sr-Cyrl-CS"/>
              </w:rPr>
            </w:pPr>
          </w:p>
          <w:p w:rsidR="00573186" w:rsidRPr="005739F8" w:rsidRDefault="00573186" w:rsidP="00573186">
            <w:pPr>
              <w:pStyle w:val="ListParagraph"/>
              <w:ind w:left="0"/>
              <w:jc w:val="both"/>
              <w:rPr>
                <w:rFonts w:ascii="Times New Roman" w:hAnsi="Times New Roman"/>
              </w:rPr>
            </w:pPr>
            <w:r w:rsidRPr="005C18DC">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C18DC">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C18DC">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573186" w:rsidRPr="005739F8" w:rsidRDefault="00573186" w:rsidP="00573186">
            <w:pPr>
              <w:pStyle w:val="ListParagraph"/>
              <w:ind w:left="0"/>
              <w:jc w:val="both"/>
              <w:rPr>
                <w:rFonts w:ascii="Times New Roman" w:hAnsi="Times New Roman"/>
              </w:rPr>
            </w:pPr>
          </w:p>
          <w:p w:rsidR="00573186" w:rsidRPr="005739F8" w:rsidRDefault="00573186" w:rsidP="00573186">
            <w:pPr>
              <w:pStyle w:val="ListParagraph"/>
              <w:ind w:left="0"/>
              <w:jc w:val="both"/>
              <w:rPr>
                <w:rFonts w:ascii="Times New Roman" w:hAnsi="Times New Roman"/>
              </w:rPr>
            </w:pPr>
          </w:p>
        </w:tc>
      </w:tr>
      <w:tr w:rsidR="00573186" w:rsidRPr="007C360F" w:rsidTr="00573186">
        <w:tc>
          <w:tcPr>
            <w:tcW w:w="593" w:type="dxa"/>
            <w:shd w:val="clear" w:color="auto" w:fill="auto"/>
            <w:vAlign w:val="center"/>
          </w:tcPr>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573186" w:rsidRPr="005C18DC" w:rsidRDefault="00573186" w:rsidP="00573186">
            <w:pPr>
              <w:jc w:val="both"/>
              <w:rPr>
                <w:rFonts w:ascii="Times New Roman" w:hAnsi="Times New Roman"/>
                <w:lang w:val="sr-Cyrl-CS"/>
              </w:rPr>
            </w:pPr>
          </w:p>
          <w:p w:rsidR="00573186" w:rsidRPr="00C626B7" w:rsidRDefault="00573186" w:rsidP="00573186">
            <w:pPr>
              <w:jc w:val="both"/>
              <w:rPr>
                <w:rFonts w:ascii="Times New Roman" w:hAnsi="Times New Roman"/>
                <w:i/>
                <w:iCs/>
                <w:lang w:val="sr-Cyrl-CS"/>
              </w:rPr>
            </w:pPr>
            <w:r w:rsidRPr="005C18DC">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573186" w:rsidRPr="00C626B7" w:rsidRDefault="00573186" w:rsidP="00573186">
            <w:pPr>
              <w:jc w:val="both"/>
              <w:rPr>
                <w:rFonts w:ascii="Times New Roman" w:hAnsi="Times New Roman"/>
                <w:color w:val="FF0000"/>
                <w:lang w:val="sr-Cyrl-CS"/>
              </w:rPr>
            </w:pPr>
          </w:p>
        </w:tc>
        <w:tc>
          <w:tcPr>
            <w:tcW w:w="4526" w:type="dxa"/>
            <w:vMerge/>
            <w:shd w:val="clear" w:color="auto" w:fill="auto"/>
          </w:tcPr>
          <w:p w:rsidR="00573186" w:rsidRPr="005C18DC" w:rsidRDefault="00573186" w:rsidP="00573186">
            <w:pPr>
              <w:jc w:val="both"/>
              <w:rPr>
                <w:rFonts w:ascii="Times New Roman" w:hAnsi="Times New Roman"/>
                <w:color w:val="FF0000"/>
                <w:lang w:val="sr-Cyrl-CS"/>
              </w:rPr>
            </w:pPr>
          </w:p>
        </w:tc>
      </w:tr>
      <w:tr w:rsidR="00573186" w:rsidRPr="007C360F" w:rsidTr="00573186">
        <w:tc>
          <w:tcPr>
            <w:tcW w:w="593" w:type="dxa"/>
            <w:shd w:val="clear" w:color="auto" w:fill="auto"/>
            <w:vAlign w:val="center"/>
          </w:tcPr>
          <w:p w:rsidR="00573186" w:rsidRPr="00C626B7" w:rsidRDefault="00573186" w:rsidP="00573186">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573186" w:rsidRPr="005C18DC" w:rsidRDefault="00573186" w:rsidP="00573186">
            <w:pPr>
              <w:jc w:val="both"/>
              <w:rPr>
                <w:rFonts w:ascii="Times New Roman" w:hAnsi="Times New Roman"/>
                <w:lang w:val="sr-Cyrl-CS"/>
              </w:rPr>
            </w:pPr>
          </w:p>
          <w:p w:rsidR="00573186" w:rsidRPr="005C18DC" w:rsidRDefault="00573186" w:rsidP="00573186">
            <w:pPr>
              <w:jc w:val="both"/>
              <w:rPr>
                <w:rFonts w:ascii="Times New Roman" w:hAnsi="Times New Roman"/>
                <w:lang w:val="sr-Cyrl-CS"/>
              </w:rPr>
            </w:pPr>
            <w:r w:rsidRPr="005C18DC">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573186" w:rsidRPr="005C18DC" w:rsidRDefault="00573186" w:rsidP="00573186">
            <w:pPr>
              <w:rPr>
                <w:rFonts w:ascii="Times New Roman" w:hAnsi="Times New Roman"/>
                <w:color w:val="FF0000"/>
                <w:lang w:val="sr-Cyrl-CS"/>
              </w:rPr>
            </w:pPr>
          </w:p>
        </w:tc>
        <w:tc>
          <w:tcPr>
            <w:tcW w:w="4526" w:type="dxa"/>
            <w:vMerge/>
            <w:shd w:val="clear" w:color="auto" w:fill="auto"/>
          </w:tcPr>
          <w:p w:rsidR="00573186" w:rsidRPr="005C18DC" w:rsidRDefault="00573186" w:rsidP="00573186">
            <w:pPr>
              <w:jc w:val="both"/>
              <w:rPr>
                <w:rFonts w:ascii="Times New Roman" w:hAnsi="Times New Roman"/>
                <w:color w:val="FF0000"/>
                <w:lang w:val="sr-Cyrl-CS"/>
              </w:rPr>
            </w:pPr>
          </w:p>
        </w:tc>
      </w:tr>
      <w:tr w:rsidR="00573186" w:rsidRPr="00C626B7" w:rsidTr="00573186">
        <w:tc>
          <w:tcPr>
            <w:tcW w:w="593" w:type="dxa"/>
            <w:shd w:val="clear" w:color="auto" w:fill="auto"/>
            <w:vAlign w:val="center"/>
          </w:tcPr>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573186" w:rsidRPr="00C626B7" w:rsidRDefault="00573186" w:rsidP="00573186">
            <w:pPr>
              <w:jc w:val="both"/>
              <w:rPr>
                <w:rFonts w:ascii="Times New Roman" w:hAnsi="Times New Roman"/>
                <w:i/>
                <w:iCs/>
                <w:lang w:val="sr-Cyrl-CS"/>
              </w:rPr>
            </w:pPr>
            <w:r w:rsidRPr="005C18DC">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573186" w:rsidRPr="00C626B7" w:rsidRDefault="00573186" w:rsidP="00573186">
            <w:pPr>
              <w:jc w:val="both"/>
              <w:rPr>
                <w:rFonts w:ascii="Times New Roman" w:hAnsi="Times New Roman"/>
              </w:rPr>
            </w:pPr>
          </w:p>
        </w:tc>
        <w:tc>
          <w:tcPr>
            <w:tcW w:w="4526" w:type="dxa"/>
            <w:vMerge/>
            <w:shd w:val="clear" w:color="auto" w:fill="auto"/>
          </w:tcPr>
          <w:p w:rsidR="00573186" w:rsidRPr="00C626B7" w:rsidRDefault="00573186" w:rsidP="00573186">
            <w:pPr>
              <w:jc w:val="both"/>
              <w:rPr>
                <w:rFonts w:ascii="Times New Roman" w:hAnsi="Times New Roman"/>
                <w:color w:val="FF0000"/>
              </w:rPr>
            </w:pPr>
          </w:p>
        </w:tc>
      </w:tr>
    </w:tbl>
    <w:p w:rsidR="00EB11D3" w:rsidRPr="00EB11D3" w:rsidRDefault="00EB11D3" w:rsidP="00EB11D3">
      <w:pPr>
        <w:shd w:val="clear" w:color="auto" w:fill="C6D9F1"/>
        <w:suppressAutoHyphens/>
        <w:spacing w:line="100" w:lineRule="atLeast"/>
        <w:rPr>
          <w:rFonts w:ascii="Times New Roman" w:hAnsi="Times New Roman"/>
          <w:b/>
          <w:bCs/>
          <w:i/>
          <w:iCs/>
          <w:lang w:val="sr-Cyrl-CS"/>
        </w:rPr>
      </w:pPr>
    </w:p>
    <w:p w:rsidR="00573186" w:rsidRPr="005C18DC" w:rsidRDefault="00573186" w:rsidP="00573186">
      <w:pPr>
        <w:pStyle w:val="ListParagraph"/>
        <w:shd w:val="clear" w:color="auto" w:fill="C6D9F1"/>
        <w:suppressAutoHyphens/>
        <w:spacing w:line="100" w:lineRule="atLeast"/>
        <w:contextualSpacing w:val="0"/>
        <w:rPr>
          <w:rFonts w:ascii="Times New Roman" w:hAnsi="Times New Roman"/>
          <w:bCs/>
          <w:i/>
          <w:iCs/>
          <w:lang w:val="sr-Cyrl-CS"/>
        </w:rPr>
      </w:pPr>
      <w:r w:rsidRPr="005C18DC">
        <w:rPr>
          <w:rFonts w:ascii="Times New Roman" w:hAnsi="Times New Roman"/>
          <w:b/>
          <w:bCs/>
          <w:i/>
          <w:iCs/>
          <w:lang w:val="sr-Cyrl-CS"/>
        </w:rPr>
        <w:t>2.  УПУТСТВО КАКО СЕ ДОКАЗУЈЕ ИСПУЊЕНОСТ УСЛОВА</w:t>
      </w:r>
    </w:p>
    <w:p w:rsidR="00573186" w:rsidRPr="005C18DC" w:rsidRDefault="00573186" w:rsidP="00573186">
      <w:pPr>
        <w:autoSpaceDE w:val="0"/>
        <w:autoSpaceDN w:val="0"/>
        <w:adjustRightInd w:val="0"/>
        <w:spacing w:line="240" w:lineRule="auto"/>
        <w:rPr>
          <w:rFonts w:ascii="Times New Roman" w:hAnsi="Times New Roman"/>
          <w:bCs/>
          <w:lang w:val="sr-Cyrl-CS"/>
        </w:rPr>
      </w:pPr>
    </w:p>
    <w:p w:rsidR="00573186" w:rsidRPr="00F600B4" w:rsidRDefault="00573186" w:rsidP="00573186">
      <w:pPr>
        <w:pStyle w:val="ListParagraph"/>
        <w:suppressAutoHyphens/>
        <w:spacing w:line="100" w:lineRule="atLeast"/>
        <w:ind w:left="0"/>
        <w:contextualSpacing w:val="0"/>
        <w:jc w:val="both"/>
        <w:rPr>
          <w:rFonts w:ascii="Times New Roman" w:hAnsi="Times New Roman"/>
          <w:lang w:val="sr-Cyrl-CS"/>
        </w:rPr>
      </w:pPr>
      <w:r w:rsidRPr="00A75EFC">
        <w:rPr>
          <w:rFonts w:ascii="Times New Roman" w:hAnsi="Times New Roman"/>
          <w:lang w:val="sr-Cyrl-CS"/>
        </w:rPr>
        <w:t xml:space="preserve">Испуњеност </w:t>
      </w:r>
      <w:r w:rsidRPr="00A75EFC">
        <w:rPr>
          <w:rFonts w:ascii="Times New Roman" w:hAnsi="Times New Roman"/>
          <w:b/>
          <w:lang w:val="sr-Cyrl-CS"/>
        </w:rPr>
        <w:t xml:space="preserve">обавезних услова </w:t>
      </w:r>
      <w:r w:rsidRPr="00A75EFC">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A75EFC">
        <w:rPr>
          <w:rFonts w:ascii="Times New Roman" w:hAnsi="Times New Roman"/>
          <w:lang w:val="sr-Cyrl-CS"/>
        </w:rPr>
        <w:t xml:space="preserve">понуђач доказује достављањем </w:t>
      </w:r>
      <w:r w:rsidRPr="00A75EFC">
        <w:rPr>
          <w:rFonts w:ascii="Times New Roman" w:hAnsi="Times New Roman"/>
          <w:b/>
          <w:u w:val="single"/>
          <w:lang w:val="sr-Cyrl-CS"/>
        </w:rPr>
        <w:t>ИЗЈАВЕ</w:t>
      </w:r>
      <w:r w:rsidRPr="00A75EFC">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A75EFC">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A75EFC">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73186" w:rsidRPr="00A26A9C"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5C18DC">
        <w:rPr>
          <w:rFonts w:ascii="Times New Roman" w:hAnsi="Times New Roman"/>
          <w:b/>
          <w:bCs/>
          <w:iCs/>
          <w:u w:val="single"/>
          <w:lang w:val="sr-Cyrl-CS"/>
        </w:rPr>
        <w:t>Уколико понуђач подноси понуду са подизвођачем</w:t>
      </w:r>
      <w:r w:rsidRPr="005C18DC">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5C18DC">
        <w:rPr>
          <w:rFonts w:ascii="Times New Roman" w:hAnsi="Times New Roman"/>
          <w:b/>
          <w:bCs/>
          <w:iCs/>
          <w:lang w:val="sr-Cyrl-CS"/>
        </w:rPr>
        <w:t>ИЗЈАВУ</w:t>
      </w:r>
      <w:r w:rsidRPr="005C18DC">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5C18DC">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5C18DC">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5C18DC">
        <w:rPr>
          <w:rFonts w:ascii="Times New Roman" w:hAnsi="Times New Roman"/>
          <w:bCs/>
          <w:iCs/>
          <w:lang w:val="sr-Cyrl-CS"/>
        </w:rPr>
        <w:t xml:space="preserve"> потписану од стране овлашћеног лица подизвођача и оверену печатом. </w:t>
      </w:r>
    </w:p>
    <w:p w:rsidR="00573186" w:rsidRPr="00A26A9C" w:rsidRDefault="00573186" w:rsidP="00573186">
      <w:pPr>
        <w:pStyle w:val="ListParagraph"/>
        <w:jc w:val="both"/>
        <w:rPr>
          <w:rFonts w:ascii="Times New Roman" w:hAnsi="Times New Roman"/>
          <w:bCs/>
          <w:iCs/>
          <w:u w:val="single"/>
          <w:lang w:val="sr-Cyrl-CS"/>
        </w:rPr>
      </w:pPr>
    </w:p>
    <w:p w:rsidR="00573186" w:rsidRPr="00A26A9C"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5C18DC">
        <w:rPr>
          <w:rFonts w:ascii="Times New Roman" w:hAnsi="Times New Roman"/>
          <w:b/>
          <w:bCs/>
          <w:iCs/>
          <w:u w:val="single"/>
          <w:lang w:val="sr-Cyrl-CS"/>
        </w:rPr>
        <w:t>Уколико понуду подноси група понуђача</w:t>
      </w:r>
      <w:r w:rsidRPr="005C18DC">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C18DC">
        <w:rPr>
          <w:rFonts w:ascii="Times New Roman" w:hAnsi="Times New Roman"/>
          <w:b/>
          <w:bCs/>
          <w:iCs/>
          <w:lang w:val="sr-Cyrl-CS"/>
        </w:rPr>
        <w:t>ИЗЈАВА</w:t>
      </w:r>
      <w:r w:rsidRPr="005C18DC">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5C18DC">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5C18DC">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573186" w:rsidRPr="005C18DC" w:rsidRDefault="00573186" w:rsidP="00573186">
      <w:pPr>
        <w:autoSpaceDE w:val="0"/>
        <w:autoSpaceDN w:val="0"/>
        <w:adjustRightInd w:val="0"/>
        <w:spacing w:line="240" w:lineRule="auto"/>
        <w:jc w:val="both"/>
        <w:rPr>
          <w:rFonts w:ascii="Times New Roman" w:hAnsi="Times New Roman"/>
          <w:bCs/>
          <w:lang w:val="sr-Cyrl-CS"/>
        </w:rPr>
      </w:pPr>
    </w:p>
    <w:p w:rsidR="00573186" w:rsidRPr="00F600B4" w:rsidRDefault="00573186" w:rsidP="00573186">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3186" w:rsidRPr="00C626B7"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5C18DC">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5C18DC">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C18DC">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73186" w:rsidRPr="005C18DC" w:rsidRDefault="00573186" w:rsidP="00573186">
      <w:pPr>
        <w:pStyle w:val="ListParagraph"/>
        <w:ind w:left="0"/>
        <w:jc w:val="both"/>
        <w:rPr>
          <w:rFonts w:ascii="Times New Roman" w:eastAsia="TimesNewRomanPSMT" w:hAnsi="Times New Roman"/>
          <w:bCs/>
          <w:lang w:val="sr-Cyrl-CS"/>
        </w:rPr>
      </w:pPr>
      <w:r w:rsidRPr="005C18DC">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C18DC">
        <w:rPr>
          <w:rFonts w:ascii="Times New Roman" w:hAnsi="Times New Roman"/>
          <w:bCs/>
          <w:iCs/>
          <w:lang w:val="sr-Cyrl-CS"/>
        </w:rPr>
        <w:t>(свих или појединих доказа о испуњености услова)</w:t>
      </w:r>
      <w:r w:rsidRPr="005C18DC">
        <w:rPr>
          <w:rFonts w:ascii="Times New Roman" w:eastAsia="TimesNewRomanPSMT" w:hAnsi="Times New Roman"/>
          <w:bCs/>
          <w:lang w:val="sr-Cyrl-CS"/>
        </w:rPr>
        <w:t>, понуђач ће бити дужан да достави:</w:t>
      </w:r>
    </w:p>
    <w:p w:rsidR="00573186" w:rsidRPr="007B3ED6" w:rsidRDefault="00573186" w:rsidP="00573186">
      <w:pPr>
        <w:pStyle w:val="ListParagraph"/>
        <w:suppressAutoHyphens/>
        <w:spacing w:line="100" w:lineRule="atLeast"/>
        <w:ind w:left="142"/>
        <w:contextualSpacing w:val="0"/>
        <w:jc w:val="both"/>
        <w:rPr>
          <w:rFonts w:ascii="Times New Roman" w:eastAsia="TimesNewRomanPSMT" w:hAnsi="Times New Roman"/>
          <w:b/>
          <w:bCs/>
          <w:u w:val="single"/>
        </w:rPr>
      </w:pPr>
      <w:r w:rsidRPr="005C18DC">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573186" w:rsidRPr="007B3ED6" w:rsidRDefault="00573186" w:rsidP="00573186">
      <w:pPr>
        <w:pStyle w:val="ListParagraph"/>
        <w:suppressAutoHyphens/>
        <w:spacing w:line="100" w:lineRule="atLeast"/>
        <w:ind w:left="142"/>
        <w:contextualSpacing w:val="0"/>
        <w:jc w:val="both"/>
        <w:rPr>
          <w:rFonts w:ascii="Times New Roman" w:hAnsi="Times New Roman"/>
          <w:b/>
          <w:bCs/>
          <w:iCs/>
          <w:lang w:val="sr-Cyrl-CS"/>
        </w:rPr>
      </w:pPr>
    </w:p>
    <w:p w:rsidR="00573186" w:rsidRPr="005C18DC" w:rsidRDefault="00573186" w:rsidP="00573186">
      <w:pPr>
        <w:pStyle w:val="ListParagraph"/>
        <w:numPr>
          <w:ilvl w:val="0"/>
          <w:numId w:val="8"/>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5C18DC">
        <w:rPr>
          <w:rFonts w:ascii="Times New Roman" w:eastAsia="TimesNewRomanPSMT" w:hAnsi="Times New Roman"/>
          <w:bCs/>
          <w:lang w:val="sr-Cyrl-CS"/>
        </w:rPr>
        <w:t>Чл. 75. ст. 1. тач. 1) ЗЈН, услов под редним бројем 1. –</w:t>
      </w:r>
      <w:r w:rsidRPr="005C18DC">
        <w:rPr>
          <w:rFonts w:ascii="Times New Roman" w:eastAsia="TimesNewRomanPSMT" w:hAnsi="Times New Roman"/>
          <w:b/>
          <w:bCs/>
          <w:lang w:val="sr-Cyrl-CS"/>
        </w:rPr>
        <w:t xml:space="preserve"> Доказ:</w:t>
      </w:r>
      <w:r w:rsidRPr="005C18DC">
        <w:rPr>
          <w:rFonts w:ascii="Times New Roman" w:eastAsia="TimesNewRomanPSMT" w:hAnsi="Times New Roman"/>
          <w:bCs/>
          <w:lang w:val="sr-Cyrl-CS"/>
        </w:rPr>
        <w:t xml:space="preserve"> </w:t>
      </w:r>
    </w:p>
    <w:p w:rsidR="00573186" w:rsidRPr="005C18DC" w:rsidRDefault="00573186" w:rsidP="00573186">
      <w:pPr>
        <w:pStyle w:val="ListParagraph"/>
        <w:tabs>
          <w:tab w:val="left" w:pos="680"/>
        </w:tabs>
        <w:ind w:left="142"/>
        <w:jc w:val="both"/>
        <w:rPr>
          <w:rFonts w:ascii="Times New Roman" w:hAnsi="Times New Roman"/>
          <w:lang w:val="sr-Cyrl-CS"/>
        </w:rPr>
      </w:pPr>
      <w:r w:rsidRPr="005C18DC">
        <w:rPr>
          <w:rFonts w:ascii="Times New Roman" w:eastAsia="TimesNewRomanPSMT" w:hAnsi="Times New Roman"/>
          <w:b/>
          <w:bCs/>
          <w:u w:val="single"/>
          <w:lang w:val="sr-Cyrl-CS"/>
        </w:rPr>
        <w:t>Правна лица</w:t>
      </w:r>
      <w:r w:rsidRPr="005C18DC">
        <w:rPr>
          <w:rFonts w:ascii="Times New Roman" w:eastAsia="TimesNewRomanPSMT" w:hAnsi="Times New Roman"/>
          <w:bCs/>
          <w:u w:val="single"/>
          <w:lang w:val="sr-Cyrl-CS"/>
        </w:rPr>
        <w:t xml:space="preserve">: </w:t>
      </w:r>
      <w:r w:rsidRPr="005C18DC">
        <w:rPr>
          <w:rFonts w:ascii="Times New Roman" w:eastAsia="TimesNewRomanPSMT" w:hAnsi="Times New Roman"/>
          <w:bCs/>
          <w:lang w:val="sr-Cyrl-CS"/>
        </w:rPr>
        <w:t>И</w:t>
      </w:r>
      <w:r w:rsidRPr="007B3ED6">
        <w:rPr>
          <w:rFonts w:ascii="Times New Roman" w:hAnsi="Times New Roman"/>
          <w:iCs/>
          <w:lang w:val="sr-Cyrl-CS"/>
        </w:rPr>
        <w:t xml:space="preserve">звод </w:t>
      </w:r>
      <w:r w:rsidRPr="005C18DC">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573186" w:rsidRPr="005C18DC" w:rsidRDefault="00573186" w:rsidP="00573186">
      <w:pPr>
        <w:pStyle w:val="ListParagraph"/>
        <w:tabs>
          <w:tab w:val="left" w:pos="680"/>
        </w:tabs>
        <w:ind w:left="142"/>
        <w:jc w:val="both"/>
        <w:rPr>
          <w:rFonts w:ascii="Times New Roman" w:eastAsia="TimesNewRomanPSMT" w:hAnsi="Times New Roman"/>
          <w:bCs/>
          <w:lang w:val="sr-Cyrl-CS"/>
        </w:rPr>
      </w:pPr>
      <w:r w:rsidRPr="005C18DC">
        <w:rPr>
          <w:rFonts w:ascii="Times New Roman" w:hAnsi="Times New Roman"/>
          <w:b/>
          <w:u w:val="single"/>
          <w:lang w:val="sr-Cyrl-CS"/>
        </w:rPr>
        <w:t>Предузетници:</w:t>
      </w:r>
      <w:r w:rsidRPr="005C18DC">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5C18DC">
        <w:rPr>
          <w:rFonts w:ascii="Times New Roman" w:hAnsi="Times New Roman"/>
          <w:lang w:val="sr-Cyrl-CS"/>
        </w:rPr>
        <w:t>из регистра Агенције за привредне регистре, односно извод из одговарајућег регистра.</w:t>
      </w:r>
    </w:p>
    <w:p w:rsidR="00573186" w:rsidRPr="005C18DC" w:rsidRDefault="00573186" w:rsidP="00573186">
      <w:pPr>
        <w:pStyle w:val="ListParagraph"/>
        <w:numPr>
          <w:ilvl w:val="0"/>
          <w:numId w:val="8"/>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5C18DC">
        <w:rPr>
          <w:rFonts w:ascii="Times New Roman" w:eastAsia="TimesNewRomanPSMT" w:hAnsi="Times New Roman"/>
          <w:bCs/>
          <w:lang w:val="sr-Cyrl-CS"/>
        </w:rPr>
        <w:t xml:space="preserve">Чл. 75. ст. 1. тач. 2) ЗЈН, услов под редним бројем 2. – </w:t>
      </w:r>
      <w:r w:rsidRPr="005C18DC">
        <w:rPr>
          <w:rFonts w:ascii="Times New Roman" w:eastAsia="TimesNewRomanPSMT" w:hAnsi="Times New Roman"/>
          <w:b/>
          <w:bCs/>
          <w:lang w:val="sr-Cyrl-CS"/>
        </w:rPr>
        <w:t>Доказ:</w:t>
      </w:r>
    </w:p>
    <w:p w:rsidR="00573186" w:rsidRPr="005C18DC" w:rsidRDefault="00573186" w:rsidP="00573186">
      <w:pPr>
        <w:pStyle w:val="ListParagraph"/>
        <w:tabs>
          <w:tab w:val="left" w:pos="680"/>
        </w:tabs>
        <w:autoSpaceDE w:val="0"/>
        <w:autoSpaceDN w:val="0"/>
        <w:adjustRightInd w:val="0"/>
        <w:ind w:left="142"/>
        <w:jc w:val="both"/>
        <w:rPr>
          <w:rFonts w:ascii="Times New Roman" w:hAnsi="Times New Roman"/>
          <w:lang w:val="sr-Cyrl-CS"/>
        </w:rPr>
      </w:pPr>
      <w:r w:rsidRPr="005C18DC">
        <w:rPr>
          <w:rFonts w:ascii="Times New Roman" w:hAnsi="Times New Roman"/>
          <w:b/>
          <w:u w:val="single"/>
          <w:lang w:val="sr-Cyrl-CS"/>
        </w:rPr>
        <w:t>П</w:t>
      </w:r>
      <w:r w:rsidRPr="007B3ED6">
        <w:rPr>
          <w:rFonts w:ascii="Times New Roman" w:hAnsi="Times New Roman"/>
          <w:b/>
          <w:u w:val="single"/>
          <w:lang w:val="sr-Cyrl-CS"/>
        </w:rPr>
        <w:t>р</w:t>
      </w:r>
      <w:r w:rsidRPr="005C18DC">
        <w:rPr>
          <w:rFonts w:ascii="Times New Roman" w:hAnsi="Times New Roman"/>
          <w:b/>
          <w:bCs/>
          <w:u w:val="single"/>
          <w:lang w:val="sr-Cyrl-CS"/>
        </w:rPr>
        <w:t>авна лица:</w:t>
      </w:r>
      <w:r w:rsidRPr="005C18DC">
        <w:rPr>
          <w:rFonts w:ascii="Times New Roman" w:hAnsi="Times New Roman"/>
          <w:bCs/>
          <w:lang w:val="sr-Cyrl-CS"/>
        </w:rPr>
        <w:t xml:space="preserve"> 1) </w:t>
      </w:r>
      <w:r w:rsidRPr="005C18DC">
        <w:rPr>
          <w:rFonts w:ascii="Times New Roman" w:hAnsi="Times New Roman"/>
          <w:lang w:val="sr-Cyrl-CS"/>
        </w:rPr>
        <w:t>Извод из казнене евиденције, односно уверењ</w:t>
      </w:r>
      <w:r w:rsidRPr="007B3ED6">
        <w:rPr>
          <w:rFonts w:ascii="Times New Roman" w:hAnsi="Times New Roman"/>
        </w:rPr>
        <w:t>e</w:t>
      </w:r>
      <w:r w:rsidRPr="005C18DC">
        <w:rPr>
          <w:rFonts w:ascii="Times New Roman" w:hAnsi="Times New Roman"/>
          <w:b/>
          <w:lang w:val="sr-Cyrl-CS"/>
        </w:rPr>
        <w:t xml:space="preserve"> основног суда </w:t>
      </w:r>
      <w:r w:rsidRPr="005C18DC">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5C18DC">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C18DC">
        <w:rPr>
          <w:rFonts w:ascii="Times New Roman" w:hAnsi="Times New Roman"/>
          <w:u w:val="single"/>
          <w:lang w:val="sr-Cyrl-CS"/>
        </w:rPr>
        <w:t>Напомена</w:t>
      </w:r>
      <w:r w:rsidRPr="005C18DC">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18DC">
        <w:rPr>
          <w:rFonts w:ascii="Times New Roman" w:hAnsi="Times New Roman"/>
          <w:b/>
          <w:u w:val="single"/>
          <w:lang w:val="sr-Cyrl-CS"/>
        </w:rPr>
        <w:t>И</w:t>
      </w:r>
      <w:r w:rsidRPr="005C18DC">
        <w:rPr>
          <w:rFonts w:ascii="Times New Roman" w:hAnsi="Times New Roman"/>
          <w:lang w:val="sr-Cyrl-CS"/>
        </w:rPr>
        <w:t xml:space="preserve"> </w:t>
      </w:r>
      <w:r w:rsidRPr="005C18DC">
        <w:rPr>
          <w:rFonts w:ascii="Times New Roman" w:hAnsi="Times New Roman"/>
          <w:b/>
          <w:lang w:val="sr-Cyrl-CS"/>
        </w:rPr>
        <w:t xml:space="preserve">УВЕРЕЊЕ ВИШЕГ СУДА </w:t>
      </w:r>
      <w:r w:rsidRPr="005C18DC">
        <w:rPr>
          <w:rFonts w:ascii="Times New Roman" w:hAnsi="Times New Roman"/>
          <w:lang w:val="sr-Cyrl-CS"/>
        </w:rPr>
        <w:t xml:space="preserve">на </w:t>
      </w:r>
      <w:r w:rsidRPr="005C18DC">
        <w:rPr>
          <w:rFonts w:ascii="Times New Roman" w:hAnsi="Times New Roman"/>
          <w:lang w:val="sr-Cyrl-CS"/>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C18DC">
        <w:rPr>
          <w:rFonts w:ascii="Times New Roman" w:hAnsi="Times New Roman"/>
          <w:b/>
          <w:lang w:val="sr-Cyrl-CS"/>
        </w:rPr>
        <w:t>Посебног одељења за организовани криминал Вишег суда у Београду</w:t>
      </w:r>
      <w:r w:rsidRPr="005C18DC">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C18DC">
        <w:rPr>
          <w:rFonts w:ascii="Times New Roman" w:hAnsi="Times New Roman"/>
          <w:b/>
          <w:lang w:val="sr-Cyrl-CS"/>
        </w:rPr>
        <w:t xml:space="preserve"> надлежне полицијске управе МУП-а</w:t>
      </w:r>
      <w:r w:rsidRPr="005C18DC">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73186" w:rsidRPr="005C18DC" w:rsidRDefault="00573186" w:rsidP="00573186">
      <w:pPr>
        <w:pStyle w:val="ListParagraph"/>
        <w:tabs>
          <w:tab w:val="left" w:pos="680"/>
        </w:tabs>
        <w:autoSpaceDE w:val="0"/>
        <w:autoSpaceDN w:val="0"/>
        <w:adjustRightInd w:val="0"/>
        <w:ind w:left="142"/>
        <w:jc w:val="both"/>
        <w:rPr>
          <w:rFonts w:ascii="Times New Roman" w:hAnsi="Times New Roman"/>
          <w:lang w:val="sr-Cyrl-CS"/>
        </w:rPr>
      </w:pPr>
      <w:r w:rsidRPr="005C18DC">
        <w:rPr>
          <w:rFonts w:ascii="Times New Roman" w:hAnsi="Times New Roman"/>
          <w:b/>
          <w:u w:val="single"/>
          <w:lang w:val="sr-Cyrl-CS"/>
        </w:rPr>
        <w:t>П</w:t>
      </w:r>
      <w:r w:rsidRPr="005C18DC">
        <w:rPr>
          <w:rFonts w:ascii="Times New Roman" w:hAnsi="Times New Roman"/>
          <w:b/>
          <w:bCs/>
          <w:u w:val="single"/>
          <w:lang w:val="sr-Cyrl-CS"/>
        </w:rPr>
        <w:t>редузетници и физичка лица</w:t>
      </w:r>
      <w:r w:rsidRPr="005C18DC">
        <w:rPr>
          <w:rFonts w:ascii="Times New Roman" w:hAnsi="Times New Roman"/>
          <w:u w:val="single"/>
          <w:lang w:val="sr-Cyrl-CS"/>
        </w:rPr>
        <w:t>:</w:t>
      </w:r>
      <w:r w:rsidRPr="005C18DC">
        <w:rPr>
          <w:rFonts w:ascii="Times New Roman" w:hAnsi="Times New Roman"/>
          <w:lang w:val="sr-Cyrl-CS"/>
        </w:rPr>
        <w:t xml:space="preserve"> Извод из казнене евиденције, односно уверење </w:t>
      </w:r>
      <w:r w:rsidRPr="005C18DC">
        <w:rPr>
          <w:rFonts w:ascii="Times New Roman" w:hAnsi="Times New Roman"/>
          <w:b/>
          <w:lang w:val="sr-Cyrl-CS"/>
        </w:rPr>
        <w:t>надлежне полицијске управе МУП-а</w:t>
      </w:r>
      <w:r w:rsidRPr="005C18DC">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73186" w:rsidRPr="005C18DC" w:rsidRDefault="00573186" w:rsidP="00573186">
      <w:pPr>
        <w:pStyle w:val="ListParagraph"/>
        <w:tabs>
          <w:tab w:val="left" w:pos="680"/>
        </w:tabs>
        <w:autoSpaceDE w:val="0"/>
        <w:autoSpaceDN w:val="0"/>
        <w:adjustRightInd w:val="0"/>
        <w:ind w:left="142"/>
        <w:jc w:val="both"/>
        <w:rPr>
          <w:rFonts w:ascii="Times New Roman" w:hAnsi="Times New Roman"/>
          <w:lang w:val="sr-Cyrl-CS"/>
        </w:rPr>
      </w:pPr>
      <w:r w:rsidRPr="005C18DC">
        <w:rPr>
          <w:rFonts w:ascii="Times New Roman" w:hAnsi="Times New Roman"/>
          <w:b/>
          <w:lang w:val="sr-Cyrl-CS"/>
        </w:rPr>
        <w:t>Докази не могу бити старији од два месеца пре отварања понуда.</w:t>
      </w:r>
    </w:p>
    <w:p w:rsidR="00573186" w:rsidRPr="007B3ED6" w:rsidRDefault="00573186" w:rsidP="00573186">
      <w:pPr>
        <w:pStyle w:val="ListParagraph"/>
        <w:numPr>
          <w:ilvl w:val="0"/>
          <w:numId w:val="8"/>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5C18DC">
        <w:rPr>
          <w:rFonts w:ascii="Times New Roman" w:eastAsia="TimesNewRomanPSMT" w:hAnsi="Times New Roman"/>
          <w:bCs/>
          <w:lang w:val="sr-Cyrl-CS"/>
        </w:rPr>
        <w:t>Чл. 75. ст. 1. тач. 4) ЗЈН, услов под редним бројем 3.</w:t>
      </w:r>
      <w:r w:rsidRPr="005C18DC">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73186" w:rsidRPr="007B3ED6" w:rsidRDefault="00573186" w:rsidP="005731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73186" w:rsidRDefault="00573186" w:rsidP="00573186">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73186" w:rsidRPr="000B174F" w:rsidRDefault="00573186" w:rsidP="00573186">
      <w:pPr>
        <w:pStyle w:val="ListParagraph"/>
        <w:tabs>
          <w:tab w:val="left" w:pos="680"/>
        </w:tabs>
        <w:autoSpaceDE w:val="0"/>
        <w:autoSpaceDN w:val="0"/>
        <w:adjustRightInd w:val="0"/>
        <w:ind w:left="0"/>
        <w:jc w:val="both"/>
        <w:rPr>
          <w:rFonts w:ascii="Arial" w:eastAsia="TimesNewRomanPS-BoldMT" w:hAnsi="Arial" w:cs="Arial"/>
          <w:bCs/>
        </w:rPr>
      </w:pPr>
    </w:p>
    <w:p w:rsidR="00573186" w:rsidRPr="000B174F" w:rsidRDefault="00573186" w:rsidP="00573186">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73186" w:rsidRPr="00230D13" w:rsidRDefault="00573186" w:rsidP="00573186">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73186" w:rsidRPr="00230D13" w:rsidRDefault="00573186" w:rsidP="00573186">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73186" w:rsidRPr="000B174F" w:rsidRDefault="00573186" w:rsidP="00573186">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73186" w:rsidRDefault="00573186" w:rsidP="00573186">
      <w:pPr>
        <w:autoSpaceDE w:val="0"/>
        <w:autoSpaceDN w:val="0"/>
        <w:adjustRightInd w:val="0"/>
        <w:spacing w:line="240" w:lineRule="auto"/>
        <w:jc w:val="both"/>
        <w:rPr>
          <w:rFonts w:ascii="Times New Roman" w:hAnsi="Times New Roman"/>
          <w:bCs/>
          <w:color w:val="000000"/>
        </w:rPr>
      </w:pPr>
    </w:p>
    <w:p w:rsidR="00573186" w:rsidRDefault="00573186" w:rsidP="00573186">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w:t>
      </w:r>
      <w:r w:rsidR="000259A6">
        <w:rPr>
          <w:rFonts w:ascii="Times New Roman" w:hAnsi="Times New Roman"/>
          <w:b/>
          <w:lang w:val="sr-Cyrl-CS"/>
        </w:rPr>
        <w:t xml:space="preserve"> КОЈИ НИСУ НА ПОЗИТОВНОЈ ЛИСТИ, НАБАВКА ЛЕКОВА СА ПОЗИТИВНЕ ЛИСТЕ (ПАРТИЦИПАЦИЈА) </w:t>
      </w:r>
      <w:r>
        <w:rPr>
          <w:rFonts w:ascii="Times New Roman" w:hAnsi="Times New Roman"/>
          <w:b/>
          <w:lang w:val="sr-Cyrl-CS"/>
        </w:rPr>
        <w:t xml:space="preserve"> И НАБАВКА МЕДИЦИНСКОГ</w:t>
      </w:r>
      <w:r w:rsidR="00EB2018">
        <w:rPr>
          <w:rFonts w:ascii="Times New Roman" w:hAnsi="Times New Roman"/>
          <w:b/>
          <w:lang w:val="sr-Cyrl-CS"/>
        </w:rPr>
        <w:t xml:space="preserve"> </w:t>
      </w:r>
      <w:r w:rsidR="000259A6">
        <w:rPr>
          <w:rFonts w:ascii="Times New Roman" w:hAnsi="Times New Roman"/>
          <w:b/>
          <w:lang w:val="sr-Cyrl-CS"/>
        </w:rPr>
        <w:t xml:space="preserve"> </w:t>
      </w:r>
      <w:r>
        <w:rPr>
          <w:rFonts w:ascii="Times New Roman" w:hAnsi="Times New Roman"/>
          <w:b/>
          <w:lang w:val="sr-Cyrl-CS"/>
        </w:rPr>
        <w:t xml:space="preserve"> МАТЕРИЈАЛА</w:t>
      </w:r>
    </w:p>
    <w:p w:rsidR="00D0426D" w:rsidRPr="00573186"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D366C4">
        <w:rPr>
          <w:rFonts w:ascii="Times New Roman" w:hAnsi="Times New Roman"/>
          <w:b/>
          <w:lang w:val="sr-Cyrl-CS"/>
        </w:rPr>
        <w:t>1/20</w:t>
      </w:r>
    </w:p>
    <w:p w:rsidR="00D0426D" w:rsidRPr="005C18DC" w:rsidRDefault="00D0426D" w:rsidP="00F62000">
      <w:pPr>
        <w:suppressAutoHyphens/>
        <w:spacing w:line="100" w:lineRule="atLeast"/>
        <w:rPr>
          <w:rFonts w:ascii="Times New Roman" w:hAnsi="Times New Roman"/>
          <w:b/>
          <w:lang w:val="sr-Cyrl-CS"/>
        </w:rPr>
      </w:pPr>
    </w:p>
    <w:p w:rsidR="00F62000" w:rsidRPr="005C18DC" w:rsidRDefault="00F62000" w:rsidP="00F62000">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5C18DC">
        <w:rPr>
          <w:rFonts w:ascii="Times New Roman" w:hAnsi="Times New Roman"/>
          <w:b/>
          <w:bCs/>
          <w:i/>
          <w:iCs/>
          <w:sz w:val="28"/>
          <w:szCs w:val="28"/>
          <w:lang w:val="sr-Cyrl-CS"/>
        </w:rPr>
        <w:t xml:space="preserve">  КРИТЕРИЈУМИ ЗА ДОДЕЛУ УГОВОРА</w:t>
      </w:r>
    </w:p>
    <w:p w:rsidR="00F62000" w:rsidRPr="005C18DC" w:rsidRDefault="00F62000" w:rsidP="00F62000">
      <w:pPr>
        <w:shd w:val="clear" w:color="auto" w:fill="8DB3E2"/>
        <w:jc w:val="center"/>
        <w:rPr>
          <w:rFonts w:ascii="Times New Roman" w:hAnsi="Times New Roman"/>
          <w:b/>
          <w:bCs/>
          <w:i/>
          <w:iCs/>
          <w:lang w:val="sr-Cyrl-CS"/>
        </w:rPr>
      </w:pPr>
    </w:p>
    <w:p w:rsidR="00F62000" w:rsidRPr="005C18DC" w:rsidRDefault="00F62000" w:rsidP="00F62000">
      <w:pPr>
        <w:pStyle w:val="1"/>
        <w:tabs>
          <w:tab w:val="left" w:pos="680"/>
        </w:tabs>
        <w:ind w:left="0"/>
        <w:jc w:val="both"/>
        <w:rPr>
          <w:rFonts w:eastAsia="TimesNewRomanPSMT"/>
          <w:bCs/>
          <w:sz w:val="22"/>
          <w:szCs w:val="22"/>
          <w:lang w:val="sr-Cyrl-CS"/>
        </w:rPr>
      </w:pPr>
    </w:p>
    <w:p w:rsidR="00F62000" w:rsidRPr="005C18DC" w:rsidRDefault="00F62000" w:rsidP="00F62000">
      <w:pPr>
        <w:pStyle w:val="1"/>
        <w:tabs>
          <w:tab w:val="left" w:pos="680"/>
        </w:tabs>
        <w:ind w:left="0"/>
        <w:jc w:val="both"/>
        <w:rPr>
          <w:rFonts w:eastAsia="TimesNewRomanPSMT"/>
          <w:bCs/>
          <w:sz w:val="22"/>
          <w:szCs w:val="22"/>
          <w:lang w:val="sr-Cyrl-CS"/>
        </w:rPr>
      </w:pPr>
      <w:r w:rsidRPr="005C18DC">
        <w:rPr>
          <w:rFonts w:eastAsia="TimesNewRomanPSMT"/>
          <w:bCs/>
          <w:sz w:val="22"/>
          <w:szCs w:val="22"/>
          <w:lang w:val="sr-Cyrl-CS"/>
        </w:rPr>
        <w:t xml:space="preserve"> </w:t>
      </w:r>
    </w:p>
    <w:p w:rsidR="00F62000" w:rsidRPr="005C18DC" w:rsidRDefault="00F62000" w:rsidP="00F62000">
      <w:pPr>
        <w:pStyle w:val="1"/>
        <w:tabs>
          <w:tab w:val="left" w:pos="680"/>
        </w:tabs>
        <w:ind w:left="0"/>
        <w:jc w:val="both"/>
        <w:rPr>
          <w:rFonts w:eastAsia="TimesNewRomanPSMT"/>
          <w:bCs/>
          <w:sz w:val="22"/>
          <w:szCs w:val="22"/>
          <w:lang w:val="sr-Cyrl-CS"/>
        </w:rPr>
      </w:pPr>
    </w:p>
    <w:p w:rsidR="00F62000" w:rsidRPr="005C18DC" w:rsidRDefault="00F62000" w:rsidP="00F62000">
      <w:pPr>
        <w:jc w:val="both"/>
        <w:rPr>
          <w:rFonts w:ascii="Times New Roman" w:hAnsi="Times New Roman"/>
          <w:b/>
          <w:bCs/>
          <w:lang w:val="sr-Cyrl-CS"/>
        </w:rPr>
      </w:pPr>
    </w:p>
    <w:p w:rsidR="00F62000" w:rsidRPr="005C18DC" w:rsidRDefault="00F62000" w:rsidP="00F62000">
      <w:pPr>
        <w:jc w:val="both"/>
        <w:rPr>
          <w:rFonts w:ascii="Times New Roman" w:hAnsi="Times New Roman"/>
          <w:b/>
          <w:bCs/>
          <w:lang w:val="sr-Cyrl-CS"/>
        </w:rPr>
      </w:pPr>
      <w:r w:rsidRPr="005C18DC">
        <w:rPr>
          <w:rFonts w:ascii="Times New Roman" w:hAnsi="Times New Roman"/>
          <w:b/>
          <w:bCs/>
          <w:lang w:val="sr-Cyrl-CS"/>
        </w:rPr>
        <w:t xml:space="preserve">ЕЛЕМЕНТИ КРИТЕРИЈУМА НА ОСНОВУ КОЈИХ ЋЕ НАРУЧИЛАЦ ИЗВРШИТИ ДОДЕЛУ УГОВОРА </w:t>
      </w:r>
    </w:p>
    <w:p w:rsidR="00F62000" w:rsidRPr="00BE4821" w:rsidRDefault="00F62000" w:rsidP="00F62000">
      <w:pPr>
        <w:jc w:val="both"/>
        <w:rPr>
          <w:rFonts w:ascii="Times New Roman" w:hAnsi="Times New Roman"/>
          <w:b/>
          <w:bCs/>
          <w:lang w:val="sr-Cyrl-CS"/>
        </w:rPr>
      </w:pPr>
    </w:p>
    <w:p w:rsidR="00F62000" w:rsidRDefault="00F62000" w:rsidP="00F62000">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w:t>
      </w:r>
      <w:r w:rsidR="00C4463C">
        <w:rPr>
          <w:rFonts w:ascii="Times New Roman" w:hAnsi="Times New Roman"/>
          <w:b/>
          <w:bCs/>
          <w:lang w:val="sr-Cyrl-CS"/>
        </w:rPr>
        <w:t xml:space="preserve"> 1, </w:t>
      </w:r>
      <w:r>
        <w:rPr>
          <w:rFonts w:ascii="Times New Roman" w:hAnsi="Times New Roman"/>
          <w:b/>
          <w:bCs/>
          <w:lang w:val="sr-Cyrl-CS"/>
        </w:rPr>
        <w:t>Партију 2</w:t>
      </w:r>
      <w:r w:rsidR="00C4463C">
        <w:rPr>
          <w:rFonts w:ascii="Times New Roman" w:hAnsi="Times New Roman"/>
          <w:bCs/>
          <w:lang w:val="sr-Cyrl-CS"/>
        </w:rPr>
        <w:t xml:space="preserve">  </w:t>
      </w:r>
      <w:r w:rsidR="00C4463C" w:rsidRPr="00C4463C">
        <w:rPr>
          <w:rFonts w:ascii="Times New Roman" w:hAnsi="Times New Roman"/>
          <w:b/>
          <w:bCs/>
          <w:lang w:val="sr-Cyrl-CS"/>
        </w:rPr>
        <w:t>и</w:t>
      </w:r>
      <w:r w:rsidR="00C4463C">
        <w:rPr>
          <w:rFonts w:ascii="Times New Roman" w:hAnsi="Times New Roman"/>
          <w:bCs/>
          <w:lang w:val="sr-Cyrl-CS"/>
        </w:rPr>
        <w:t xml:space="preserve">  </w:t>
      </w:r>
      <w:r w:rsidR="00C4463C" w:rsidRPr="00C4463C">
        <w:rPr>
          <w:rFonts w:ascii="Times New Roman" w:hAnsi="Times New Roman"/>
          <w:b/>
          <w:bCs/>
          <w:lang w:val="sr-Cyrl-CS"/>
        </w:rPr>
        <w:t>Партију 3</w:t>
      </w:r>
      <w:r w:rsidR="00C4463C">
        <w:rPr>
          <w:rFonts w:ascii="Times New Roman" w:hAnsi="Times New Roman"/>
          <w:bCs/>
          <w:lang w:val="sr-Cyrl-CS"/>
        </w:rPr>
        <w:t xml:space="preserve"> </w:t>
      </w:r>
      <w:r>
        <w:rPr>
          <w:rFonts w:ascii="Times New Roman" w:hAnsi="Times New Roman"/>
          <w:bCs/>
          <w:lang w:val="sr-Cyrl-CS"/>
        </w:rPr>
        <w:t>ће се извршити применом критеријума</w:t>
      </w:r>
      <w:r w:rsidR="004F6052">
        <w:rPr>
          <w:rFonts w:ascii="Times New Roman" w:hAnsi="Times New Roman"/>
          <w:bCs/>
          <w:lang w:val="sr-Cyrl-CS"/>
        </w:rPr>
        <w:t xml:space="preserve"> </w:t>
      </w:r>
      <w:r w:rsidR="004F6052">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62000" w:rsidRDefault="00F62000" w:rsidP="00F62000">
      <w:pPr>
        <w:jc w:val="both"/>
        <w:rPr>
          <w:rFonts w:ascii="Times New Roman" w:hAnsi="Times New Roman"/>
          <w:b/>
          <w:bCs/>
          <w:lang w:val="sr-Cyrl-CS"/>
        </w:rPr>
      </w:pPr>
      <w:r>
        <w:rPr>
          <w:rFonts w:ascii="Times New Roman" w:hAnsi="Times New Roman"/>
          <w:b/>
          <w:bCs/>
          <w:lang w:val="sr-Cyrl-CS"/>
        </w:rPr>
        <w:t xml:space="preserve">Најнижа понуђена цена </w:t>
      </w:r>
      <w:r w:rsidR="00D0426D">
        <w:rPr>
          <w:rFonts w:ascii="Times New Roman" w:hAnsi="Times New Roman"/>
          <w:b/>
          <w:bCs/>
          <w:lang w:val="sr-Cyrl-CS"/>
        </w:rPr>
        <w:t>.................</w:t>
      </w:r>
      <w:r>
        <w:rPr>
          <w:rFonts w:ascii="Times New Roman" w:hAnsi="Times New Roman"/>
          <w:b/>
          <w:bCs/>
          <w:lang w:val="sr-Cyrl-CS"/>
        </w:rPr>
        <w:t xml:space="preserve"> 60 пондера</w:t>
      </w:r>
    </w:p>
    <w:p w:rsidR="00F62000" w:rsidRDefault="00F62000" w:rsidP="00F62000">
      <w:pPr>
        <w:jc w:val="both"/>
        <w:rPr>
          <w:rFonts w:ascii="Times New Roman" w:hAnsi="Times New Roman"/>
          <w:b/>
          <w:bCs/>
          <w:lang w:val="sr-Cyrl-CS"/>
        </w:rPr>
      </w:pPr>
      <w:r>
        <w:rPr>
          <w:rFonts w:ascii="Times New Roman" w:hAnsi="Times New Roman"/>
          <w:b/>
          <w:bCs/>
          <w:lang w:val="sr-Cyrl-CS"/>
        </w:rPr>
        <w:t>Рок плаћања...................................... 30 пондера</w:t>
      </w:r>
    </w:p>
    <w:p w:rsidR="00F62000" w:rsidRDefault="00F62000" w:rsidP="00F62000">
      <w:pPr>
        <w:jc w:val="both"/>
        <w:rPr>
          <w:rFonts w:ascii="Times New Roman" w:hAnsi="Times New Roman"/>
          <w:b/>
          <w:bCs/>
          <w:lang w:val="sr-Latn-CS"/>
        </w:rPr>
      </w:pPr>
      <w:r>
        <w:rPr>
          <w:rFonts w:ascii="Times New Roman" w:hAnsi="Times New Roman"/>
          <w:b/>
          <w:bCs/>
          <w:lang w:val="sr-Cyrl-CS"/>
        </w:rPr>
        <w:t>Рок испоруке..................................... 10 пондера</w:t>
      </w:r>
    </w:p>
    <w:p w:rsidR="00F62000" w:rsidRDefault="004F6052" w:rsidP="00F6200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4F6052" w:rsidRDefault="004F6052" w:rsidP="00F62000">
      <w:pPr>
        <w:jc w:val="both"/>
        <w:rPr>
          <w:rFonts w:ascii="Times New Roman" w:hAnsi="Times New Roman"/>
          <w:b/>
          <w:bCs/>
          <w:lang w:val="sr-Cyrl-CS"/>
        </w:rPr>
      </w:pPr>
      <w:r>
        <w:rPr>
          <w:rFonts w:ascii="Times New Roman" w:hAnsi="Times New Roman"/>
          <w:b/>
          <w:bCs/>
          <w:lang w:val="sr-Cyrl-CS"/>
        </w:rPr>
        <w:t>Најнижа понуђена цена</w:t>
      </w:r>
      <w:r w:rsidR="00696A4A">
        <w:rPr>
          <w:rFonts w:ascii="Times New Roman" w:hAnsi="Times New Roman"/>
          <w:b/>
          <w:bCs/>
          <w:lang w:val="sr-Latn-CS"/>
        </w:rPr>
        <w:t>,</w:t>
      </w:r>
      <w:r>
        <w:rPr>
          <w:rFonts w:ascii="Times New Roman" w:hAnsi="Times New Roman"/>
          <w:b/>
          <w:bCs/>
          <w:lang w:val="sr-Cyrl-CS"/>
        </w:rPr>
        <w:t xml:space="preserve"> подељена са сваком другом ценом</w:t>
      </w:r>
      <w:r w:rsidR="00696A4A">
        <w:rPr>
          <w:rFonts w:ascii="Times New Roman" w:hAnsi="Times New Roman"/>
          <w:b/>
          <w:bCs/>
          <w:lang w:val="sr-Latn-CS"/>
        </w:rPr>
        <w:t>,</w:t>
      </w:r>
      <w:r>
        <w:rPr>
          <w:rFonts w:ascii="Times New Roman" w:hAnsi="Times New Roman"/>
          <w:b/>
          <w:bCs/>
          <w:lang w:val="sr-Cyrl-CS"/>
        </w:rPr>
        <w:t xml:space="preserve"> пута 60 пондера ( нпр. 1000</w:t>
      </w:r>
      <w:r w:rsidR="001D3DDC">
        <w:rPr>
          <w:rFonts w:ascii="Times New Roman" w:hAnsi="Times New Roman"/>
          <w:b/>
          <w:bCs/>
          <w:lang w:val="sr-Cyrl-CS"/>
        </w:rPr>
        <w:t xml:space="preserve"> </w:t>
      </w:r>
      <w:r w:rsidR="00696A4A">
        <w:rPr>
          <w:rFonts w:ascii="Times New Roman" w:hAnsi="Times New Roman"/>
          <w:b/>
          <w:bCs/>
          <w:lang w:val="sr-Cyrl-CS"/>
        </w:rPr>
        <w:t>дин</w:t>
      </w:r>
      <w:r w:rsidR="001D3DDC">
        <w:rPr>
          <w:rFonts w:ascii="Times New Roman" w:hAnsi="Times New Roman"/>
          <w:b/>
          <w:bCs/>
          <w:lang w:val="sr-Cyrl-CS"/>
        </w:rPr>
        <w:t xml:space="preserve">.(-најнижа цена) </w:t>
      </w:r>
      <w:r>
        <w:rPr>
          <w:rFonts w:ascii="Times New Roman" w:hAnsi="Times New Roman"/>
          <w:b/>
          <w:bCs/>
          <w:lang w:val="sr-Cyrl-CS"/>
        </w:rPr>
        <w:t>:</w:t>
      </w:r>
      <w:r w:rsidR="001D3DDC">
        <w:rPr>
          <w:rFonts w:ascii="Times New Roman" w:hAnsi="Times New Roman"/>
          <w:b/>
          <w:bCs/>
          <w:lang w:val="sr-Cyrl-CS"/>
        </w:rPr>
        <w:t xml:space="preserve"> </w:t>
      </w:r>
      <w:r>
        <w:rPr>
          <w:rFonts w:ascii="Times New Roman" w:hAnsi="Times New Roman"/>
          <w:b/>
          <w:bCs/>
          <w:lang w:val="sr-Cyrl-CS"/>
        </w:rPr>
        <w:t>1300</w:t>
      </w:r>
      <w:r w:rsidR="00981F53" w:rsidRPr="005C18DC">
        <w:rPr>
          <w:rFonts w:ascii="Times New Roman" w:hAnsi="Times New Roman"/>
          <w:b/>
          <w:bCs/>
          <w:lang w:val="sr-Cyrl-CS"/>
        </w:rPr>
        <w:t xml:space="preserve"> </w:t>
      </w:r>
      <w:r w:rsidR="001D3DDC">
        <w:rPr>
          <w:rFonts w:ascii="Times New Roman" w:hAnsi="Times New Roman"/>
          <w:b/>
          <w:bCs/>
          <w:lang w:val="sr-Cyrl-CS"/>
        </w:rPr>
        <w:t>дин.(-нека друга цена)</w:t>
      </w:r>
      <w:r w:rsidR="00696A4A">
        <w:rPr>
          <w:rFonts w:ascii="Times New Roman" w:hAnsi="Times New Roman"/>
          <w:b/>
          <w:bCs/>
          <w:lang w:val="sr-Cyrl-CS"/>
        </w:rPr>
        <w:t xml:space="preserve"> = 0.76 </w:t>
      </w:r>
      <w:r w:rsidR="00696A4A">
        <w:rPr>
          <w:rFonts w:ascii="Times New Roman" w:hAnsi="Times New Roman"/>
          <w:b/>
          <w:bCs/>
          <w:lang w:val="sr-Latn-CS"/>
        </w:rPr>
        <w:t>x 60</w:t>
      </w:r>
      <w:r w:rsidR="00696A4A">
        <w:rPr>
          <w:rFonts w:ascii="Times New Roman" w:hAnsi="Times New Roman"/>
          <w:b/>
          <w:bCs/>
          <w:lang w:val="sr-Cyrl-CS"/>
        </w:rPr>
        <w:t xml:space="preserve"> пондера</w:t>
      </w:r>
      <w:r w:rsidR="00696A4A">
        <w:rPr>
          <w:rFonts w:ascii="Times New Roman" w:hAnsi="Times New Roman"/>
          <w:b/>
          <w:bCs/>
          <w:lang w:val="sr-Latn-CS"/>
        </w:rPr>
        <w:t xml:space="preserve"> = 46.15 </w:t>
      </w:r>
      <w:r w:rsidR="00696A4A">
        <w:rPr>
          <w:rFonts w:ascii="Times New Roman" w:hAnsi="Times New Roman"/>
          <w:b/>
          <w:bCs/>
          <w:lang w:val="sr-Cyrl-CS"/>
        </w:rPr>
        <w:t>пондера ( најнижа по</w:t>
      </w:r>
      <w:r w:rsidR="00D366C4">
        <w:rPr>
          <w:rFonts w:ascii="Times New Roman" w:hAnsi="Times New Roman"/>
          <w:b/>
          <w:bCs/>
          <w:lang w:val="sr-Cyrl-CS"/>
        </w:rPr>
        <w:t>нуђена цена садржи 60 пондера )</w:t>
      </w:r>
      <w:r w:rsidR="00696A4A">
        <w:rPr>
          <w:rFonts w:ascii="Times New Roman" w:hAnsi="Times New Roman"/>
          <w:b/>
          <w:bCs/>
          <w:lang w:val="sr-Cyrl-CS"/>
        </w:rPr>
        <w:t>.</w:t>
      </w:r>
    </w:p>
    <w:p w:rsidR="00C4463C" w:rsidRDefault="00C4463C" w:rsidP="00F62000">
      <w:pPr>
        <w:jc w:val="both"/>
        <w:rPr>
          <w:rFonts w:ascii="Times New Roman" w:hAnsi="Times New Roman"/>
          <w:b/>
          <w:bCs/>
          <w:lang w:val="sr-Cyrl-CS"/>
        </w:rPr>
      </w:pPr>
    </w:p>
    <w:p w:rsidR="00696A4A" w:rsidRDefault="00696A4A" w:rsidP="00F6200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C4463C" w:rsidRPr="00696A4A" w:rsidRDefault="00C4463C" w:rsidP="00F62000">
      <w:pPr>
        <w:jc w:val="both"/>
        <w:rPr>
          <w:rFonts w:ascii="Times New Roman" w:hAnsi="Times New Roman"/>
          <w:b/>
          <w:bCs/>
          <w:lang w:val="sr-Cyrl-CS"/>
        </w:rPr>
      </w:pPr>
    </w:p>
    <w:p w:rsidR="00F62000" w:rsidRPr="00011D60" w:rsidRDefault="00F62000" w:rsidP="00F6200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F62000" w:rsidRPr="00C4463C"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F62000" w:rsidRDefault="00F62000" w:rsidP="00F6200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C4463C" w:rsidRPr="00C4463C" w:rsidRDefault="00C4463C" w:rsidP="00F62000">
      <w:pPr>
        <w:jc w:val="both"/>
        <w:rPr>
          <w:rFonts w:ascii="Times New Roman" w:hAnsi="Times New Roman"/>
          <w:b/>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C4463C"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D366C4">
        <w:rPr>
          <w:rFonts w:ascii="Times New Roman" w:hAnsi="Times New Roman"/>
          <w:b/>
          <w:lang w:val="sr-Cyrl-CS"/>
        </w:rPr>
        <w:t>1/2</w:t>
      </w:r>
      <w:r w:rsidR="00095D1A">
        <w:rPr>
          <w:rFonts w:ascii="Times New Roman" w:hAnsi="Times New Roman"/>
          <w:b/>
          <w:lang w:val="sr-Cyrl-CS"/>
        </w:rPr>
        <w:t>0</w:t>
      </w:r>
    </w:p>
    <w:p w:rsidR="00C4463C" w:rsidRDefault="00C4463C" w:rsidP="00F62000">
      <w:pPr>
        <w:suppressAutoHyphens/>
        <w:spacing w:line="100" w:lineRule="atLeast"/>
        <w:rPr>
          <w:rFonts w:ascii="Times New Roman" w:hAnsi="Times New Roman"/>
          <w:b/>
          <w:lang w:val="sr-Cyrl-CS"/>
        </w:rPr>
      </w:pPr>
    </w:p>
    <w:p w:rsidR="00C4463C" w:rsidRPr="005C18DC" w:rsidRDefault="00C4463C" w:rsidP="00C4463C">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5C18DC">
        <w:rPr>
          <w:rFonts w:ascii="Times New Roman" w:hAnsi="Times New Roman"/>
          <w:b/>
          <w:bCs/>
          <w:i/>
          <w:iCs/>
          <w:sz w:val="28"/>
          <w:szCs w:val="28"/>
          <w:lang w:val="sr-Cyrl-CS"/>
        </w:rPr>
        <w:t xml:space="preserve">  ОБРАСЦИ КОЈИ ЧИНЕ САСТАВНИ ДЕО ПОНУДЕ</w:t>
      </w:r>
    </w:p>
    <w:p w:rsidR="00C4463C" w:rsidRPr="002348A9" w:rsidRDefault="00C4463C" w:rsidP="00F62000">
      <w:pPr>
        <w:suppressAutoHyphens/>
        <w:spacing w:line="100" w:lineRule="atLeast"/>
        <w:rPr>
          <w:rFonts w:ascii="Times New Roman" w:hAnsi="Times New Roman"/>
          <w:b/>
          <w:lang w:val="sr-Cyrl-CS"/>
        </w:rPr>
      </w:pPr>
    </w:p>
    <w:p w:rsidR="00F62000" w:rsidRPr="005C18DC" w:rsidRDefault="00F62000" w:rsidP="00F62000">
      <w:pPr>
        <w:jc w:val="center"/>
        <w:rPr>
          <w:rFonts w:ascii="Times New Roman" w:hAnsi="Times New Roman"/>
          <w:b/>
          <w:i/>
          <w:iCs/>
          <w:sz w:val="28"/>
          <w:szCs w:val="28"/>
          <w:u w:val="single"/>
          <w:lang w:val="sr-Cyrl-CS"/>
        </w:rPr>
      </w:pPr>
      <w:r w:rsidRPr="005C18DC">
        <w:rPr>
          <w:rFonts w:ascii="Times New Roman" w:hAnsi="Times New Roman"/>
          <w:b/>
          <w:i/>
          <w:iCs/>
          <w:sz w:val="28"/>
          <w:szCs w:val="28"/>
          <w:u w:val="single"/>
          <w:lang w:val="sr-Cyrl-CS"/>
        </w:rPr>
        <w:t>Образац 1-ОБРАЗАЦ  ПОНУДЕ</w:t>
      </w:r>
    </w:p>
    <w:p w:rsidR="00D366C4" w:rsidRDefault="00D366C4" w:rsidP="00F62000">
      <w:pPr>
        <w:jc w:val="both"/>
        <w:rPr>
          <w:rFonts w:ascii="Times New Roman" w:hAnsi="Times New Roman"/>
          <w:iCs/>
          <w:lang w:val="sr-Cyrl-CS"/>
        </w:rPr>
      </w:pPr>
      <w:r>
        <w:rPr>
          <w:rFonts w:ascii="Times New Roman" w:hAnsi="Times New Roman"/>
          <w:iCs/>
          <w:lang w:val="sr-Cyrl-CS"/>
        </w:rPr>
        <w:t>Понуда број ________,од______2020</w:t>
      </w:r>
      <w:r w:rsidR="00A75EFC">
        <w:rPr>
          <w:rFonts w:ascii="Times New Roman" w:hAnsi="Times New Roman"/>
          <w:iCs/>
          <w:lang w:val="sr-Cyrl-CS"/>
        </w:rPr>
        <w:t>.год</w:t>
      </w:r>
      <w:r>
        <w:rPr>
          <w:rFonts w:ascii="Times New Roman" w:hAnsi="Times New Roman"/>
          <w:iCs/>
          <w:lang w:val="sr-Cyrl-CS"/>
        </w:rPr>
        <w:t>ина,</w:t>
      </w:r>
      <w:r w:rsidR="00F62000" w:rsidRPr="005C18DC">
        <w:rPr>
          <w:rFonts w:ascii="Times New Roman" w:hAnsi="Times New Roman"/>
          <w:iCs/>
          <w:lang w:val="sr-Cyrl-CS"/>
        </w:rPr>
        <w:t xml:space="preserve"> за јавну набавку </w:t>
      </w:r>
      <w:r w:rsidR="00F62000">
        <w:rPr>
          <w:rFonts w:ascii="Times New Roman" w:hAnsi="Times New Roman"/>
          <w:iCs/>
          <w:lang w:val="sr-Cyrl-CS"/>
        </w:rPr>
        <w:t>добра</w:t>
      </w:r>
      <w:r w:rsidR="00F62000" w:rsidRPr="005C18DC">
        <w:rPr>
          <w:rFonts w:ascii="Times New Roman" w:hAnsi="Times New Roman"/>
          <w:iCs/>
          <w:lang w:val="sr-Cyrl-CS"/>
        </w:rPr>
        <w:t xml:space="preserve">– </w:t>
      </w:r>
      <w:r w:rsidR="00F62000">
        <w:rPr>
          <w:rFonts w:ascii="Times New Roman" w:hAnsi="Times New Roman"/>
          <w:b/>
          <w:bCs/>
          <w:lang w:val="sr-Cyrl-CS"/>
        </w:rPr>
        <w:t xml:space="preserve">НАБАВКА ЛЕКОВА И НАБАВКА МЕДИЦИНСКОГ МАТЕРИЈАЛА </w:t>
      </w:r>
      <w:r w:rsidR="00F62000" w:rsidRPr="005C18DC">
        <w:rPr>
          <w:rFonts w:ascii="Times New Roman" w:hAnsi="Times New Roman"/>
          <w:b/>
          <w:iCs/>
          <w:lang w:val="sr-Cyrl-CS"/>
        </w:rPr>
        <w:t>-</w:t>
      </w:r>
      <w:r w:rsidR="00F62000" w:rsidRPr="005C18DC">
        <w:rPr>
          <w:rFonts w:ascii="Times New Roman" w:hAnsi="Times New Roman"/>
          <w:iCs/>
          <w:lang w:val="sr-Cyrl-CS"/>
        </w:rPr>
        <w:t xml:space="preserve"> </w:t>
      </w:r>
      <w:r w:rsidR="00F62000" w:rsidRPr="005C18DC">
        <w:rPr>
          <w:rFonts w:ascii="Times New Roman" w:hAnsi="Times New Roman"/>
          <w:b/>
          <w:iCs/>
          <w:lang w:val="sr-Cyrl-CS"/>
        </w:rPr>
        <w:t xml:space="preserve">ЈН број </w:t>
      </w:r>
      <w:r w:rsidR="00A75EFC">
        <w:rPr>
          <w:rFonts w:ascii="Times New Roman" w:hAnsi="Times New Roman"/>
          <w:b/>
          <w:iCs/>
          <w:lang w:val="sr-Cyrl-CS"/>
        </w:rPr>
        <w:t>1</w:t>
      </w:r>
      <w:r w:rsidR="00F62000" w:rsidRPr="005C18DC">
        <w:rPr>
          <w:rFonts w:ascii="Times New Roman" w:hAnsi="Times New Roman"/>
          <w:b/>
          <w:iCs/>
          <w:lang w:val="sr-Cyrl-CS"/>
        </w:rPr>
        <w:t>/</w:t>
      </w:r>
      <w:r>
        <w:rPr>
          <w:rFonts w:ascii="Times New Roman" w:hAnsi="Times New Roman"/>
          <w:b/>
          <w:iCs/>
          <w:lang w:val="sr-Cyrl-CS"/>
        </w:rPr>
        <w:t>20</w:t>
      </w:r>
      <w:r w:rsidR="00F62000" w:rsidRPr="005C18DC">
        <w:rPr>
          <w:rFonts w:ascii="Times New Roman" w:hAnsi="Times New Roman"/>
          <w:iCs/>
          <w:lang w:val="sr-Cyrl-CS"/>
        </w:rPr>
        <w:t>, за потребе</w:t>
      </w:r>
      <w:r w:rsidR="00F62000">
        <w:rPr>
          <w:rFonts w:ascii="Times New Roman" w:hAnsi="Times New Roman"/>
          <w:iCs/>
          <w:lang w:val="sr-Cyrl-CS"/>
        </w:rPr>
        <w:t xml:space="preserve"> Установе за одрасле и старије „ Гвозден Јованчићевић“ Велики Поповац</w:t>
      </w:r>
      <w:r w:rsidR="00F62000" w:rsidRPr="005C18DC">
        <w:rPr>
          <w:rFonts w:ascii="Times New Roman" w:hAnsi="Times New Roman"/>
          <w:iCs/>
          <w:lang w:val="sr-Cyrl-CS"/>
        </w:rPr>
        <w:t xml:space="preserve">. </w:t>
      </w:r>
      <w:r w:rsidR="00F62000" w:rsidRPr="00A75EFC">
        <w:rPr>
          <w:rFonts w:ascii="Times New Roman" w:hAnsi="Times New Roman"/>
          <w:b/>
          <w:iCs/>
          <w:lang w:val="sr-Cyrl-CS"/>
        </w:rPr>
        <w:t>Партија бр</w:t>
      </w:r>
      <w:r w:rsidR="00F62000" w:rsidRPr="00A75EFC">
        <w:rPr>
          <w:rFonts w:ascii="Times New Roman" w:hAnsi="Times New Roman"/>
          <w:iCs/>
          <w:lang w:val="sr-Cyrl-CS"/>
        </w:rPr>
        <w:t>.____________</w:t>
      </w:r>
      <w:r w:rsidR="00F62000">
        <w:rPr>
          <w:rFonts w:ascii="Times New Roman" w:hAnsi="Times New Roman"/>
          <w:iCs/>
          <w:lang w:val="sr-Cyrl-CS"/>
        </w:rPr>
        <w:t>__________________</w:t>
      </w:r>
      <w:r w:rsidR="00F62000" w:rsidRPr="00A75EFC">
        <w:rPr>
          <w:rFonts w:ascii="Times New Roman" w:hAnsi="Times New Roman"/>
          <w:iCs/>
          <w:lang w:val="sr-Cyrl-CS"/>
        </w:rPr>
        <w:t xml:space="preserve"> </w:t>
      </w:r>
    </w:p>
    <w:p w:rsidR="00F62000" w:rsidRPr="00A75EFC" w:rsidRDefault="00F62000" w:rsidP="00F62000">
      <w:pPr>
        <w:jc w:val="both"/>
        <w:rPr>
          <w:rFonts w:ascii="Times New Roman" w:hAnsi="Times New Roman"/>
          <w:i/>
          <w:iCs/>
          <w:lang w:val="sr-Cyrl-CS"/>
        </w:rPr>
      </w:pPr>
      <w:r w:rsidRPr="00A75EFC">
        <w:rPr>
          <w:rFonts w:ascii="Times New Roman" w:hAnsi="Times New Roman"/>
          <w:iCs/>
          <w:lang w:val="sr-Cyrl-CS"/>
        </w:rPr>
        <w:t>( навести број партије )</w:t>
      </w:r>
    </w:p>
    <w:p w:rsidR="00F62000" w:rsidRPr="00AF0864" w:rsidRDefault="00F62000" w:rsidP="00F62000">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823C26" w:rsidRDefault="00F62000" w:rsidP="0035634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823C26" w:rsidRDefault="00F62000" w:rsidP="0035634E">
            <w:pPr>
              <w:rPr>
                <w:rFonts w:ascii="Times New Roman" w:hAnsi="Times New Roman"/>
                <w:b/>
                <w:bCs/>
                <w:i/>
                <w:iCs/>
                <w:lang w:val="sr-Cyrl-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037932" w:rsidRDefault="00F62000" w:rsidP="0035634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ind w:firstLine="708"/>
              <w:rPr>
                <w:rFonts w:ascii="Times New Roman" w:hAnsi="Times New Roman"/>
                <w:b/>
                <w:bCs/>
                <w:i/>
                <w:iCs/>
                <w:lang w:val="ru-RU"/>
              </w:rPr>
            </w:pPr>
          </w:p>
        </w:tc>
      </w:tr>
    </w:tbl>
    <w:p w:rsidR="00F62000" w:rsidRDefault="00F62000" w:rsidP="00F62000">
      <w:pPr>
        <w:rPr>
          <w:rFonts w:ascii="Times New Roman" w:eastAsia="TimesNewRomanPSMT" w:hAnsi="Times New Roman"/>
          <w:b/>
          <w:bCs/>
          <w:i/>
          <w:iCs/>
          <w:lang w:val="sr-Cyrl-CS"/>
        </w:rPr>
      </w:pPr>
    </w:p>
    <w:p w:rsidR="00F62000" w:rsidRPr="00AF0864" w:rsidRDefault="00F62000" w:rsidP="00F62000">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62000" w:rsidRPr="00AF0864" w:rsidRDefault="00F62000" w:rsidP="00F62000">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62000" w:rsidRDefault="00F62000" w:rsidP="00F62000">
      <w:pPr>
        <w:jc w:val="both"/>
        <w:rPr>
          <w:rFonts w:ascii="Times New Roman" w:eastAsia="TimesNewRomanPSMT" w:hAnsi="Times New Roman"/>
          <w:b/>
          <w:bCs/>
          <w:i/>
          <w:lang w:val="sr-Cyrl-CS"/>
        </w:rPr>
      </w:pPr>
    </w:p>
    <w:p w:rsidR="00F62000" w:rsidRPr="00AF0864" w:rsidRDefault="00F62000" w:rsidP="00F62000">
      <w:pPr>
        <w:jc w:val="both"/>
        <w:rPr>
          <w:rFonts w:ascii="Times New Roman" w:eastAsia="TimesNewRomanPSMT" w:hAnsi="Times New Roman"/>
          <w:b/>
          <w:bCs/>
          <w:i/>
          <w:lang w:val="sr-Cyrl-CS"/>
        </w:rPr>
      </w:pPr>
    </w:p>
    <w:p w:rsidR="00F62000" w:rsidRPr="00037932" w:rsidRDefault="00F62000" w:rsidP="00F62000">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62000" w:rsidRPr="00AF0864" w:rsidTr="0035634E">
        <w:trPr>
          <w:trHeight w:val="580"/>
        </w:trPr>
        <w:tc>
          <w:tcPr>
            <w:tcW w:w="465"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037932" w:rsidRDefault="00F62000" w:rsidP="0035634E">
            <w:pPr>
              <w:snapToGrid w:val="0"/>
              <w:jc w:val="both"/>
              <w:rPr>
                <w:rFonts w:ascii="Times New Roman" w:eastAsia="TimesNewRomanPSMT" w:hAnsi="Times New Roman"/>
                <w:b/>
                <w:bCs/>
                <w:lang w:val="sr-Cyrl-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139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7C360F"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7C360F"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bl>
    <w:p w:rsidR="00F62000" w:rsidRDefault="00F62000" w:rsidP="00F62000">
      <w:pPr>
        <w:jc w:val="both"/>
        <w:rPr>
          <w:rFonts w:ascii="Times New Roman" w:hAnsi="Times New Roman"/>
          <w:b/>
          <w:bCs/>
          <w:i/>
          <w:iCs/>
          <w:u w:val="single"/>
          <w:lang w:val="ru-RU"/>
        </w:rPr>
      </w:pPr>
    </w:p>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62000" w:rsidRPr="00573186" w:rsidRDefault="00F62000" w:rsidP="00F62000">
      <w:pPr>
        <w:jc w:val="both"/>
        <w:rPr>
          <w:rFonts w:ascii="Times New Roman" w:hAnsi="Times New Roman"/>
          <w:i/>
          <w:iCs/>
          <w:lang w:val="sr-Cyrl-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2000" w:rsidRPr="00573186" w:rsidRDefault="00F62000" w:rsidP="00F62000">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62000" w:rsidRPr="007C360F" w:rsidTr="0035634E">
        <w:tc>
          <w:tcPr>
            <w:tcW w:w="465" w:type="dxa"/>
            <w:tcBorders>
              <w:top w:val="single" w:sz="4" w:space="0" w:color="000000"/>
              <w:left w:val="single" w:sz="4" w:space="0" w:color="000000"/>
              <w:bottom w:val="single" w:sz="4" w:space="0" w:color="000000"/>
            </w:tcBorders>
            <w:shd w:val="clear" w:color="auto" w:fill="auto"/>
          </w:tcPr>
          <w:p w:rsidR="00F62000" w:rsidRPr="005C18DC" w:rsidRDefault="00F62000" w:rsidP="0035634E">
            <w:pPr>
              <w:snapToGrid w:val="0"/>
              <w:jc w:val="both"/>
              <w:rPr>
                <w:rFonts w:ascii="Times New Roman" w:hAnsi="Times New Roman"/>
                <w:lang w:val="sr-Cyrl-CS"/>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7C360F"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7C360F"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bl>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62000" w:rsidRDefault="00F62000" w:rsidP="00F62000">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C4463C" w:rsidRDefault="00C4463C" w:rsidP="00F62000">
      <w:pPr>
        <w:jc w:val="both"/>
        <w:rPr>
          <w:rFonts w:ascii="Times New Roman" w:hAnsi="Times New Roman"/>
          <w:i/>
          <w:iCs/>
          <w:sz w:val="20"/>
          <w:szCs w:val="20"/>
          <w:lang w:val="ru-RU"/>
        </w:rPr>
      </w:pPr>
    </w:p>
    <w:p w:rsidR="00C4463C" w:rsidRDefault="00C4463C" w:rsidP="00F62000">
      <w:pPr>
        <w:jc w:val="both"/>
        <w:rPr>
          <w:rFonts w:ascii="Times New Roman" w:hAnsi="Times New Roman"/>
          <w:i/>
          <w:iCs/>
          <w:sz w:val="20"/>
          <w:szCs w:val="20"/>
          <w:lang w:val="ru-RU"/>
        </w:rPr>
      </w:pPr>
    </w:p>
    <w:p w:rsidR="00C4463C" w:rsidRDefault="00C4463C" w:rsidP="00F62000">
      <w:pPr>
        <w:jc w:val="both"/>
        <w:rPr>
          <w:rFonts w:ascii="Times New Roman" w:hAnsi="Times New Roman"/>
          <w:i/>
          <w:iCs/>
          <w:sz w:val="20"/>
          <w:szCs w:val="20"/>
          <w:lang w:val="ru-RU"/>
        </w:rPr>
      </w:pPr>
    </w:p>
    <w:p w:rsidR="00573186" w:rsidRPr="005C18DC" w:rsidRDefault="00573186" w:rsidP="00F62000">
      <w:pPr>
        <w:jc w:val="both"/>
        <w:rPr>
          <w:rFonts w:ascii="Times New Roman" w:hAnsi="Times New Roman"/>
          <w:b/>
          <w:bCs/>
          <w:i/>
          <w:iCs/>
          <w:sz w:val="20"/>
          <w:szCs w:val="20"/>
          <w:lang w:val="ru-RU"/>
        </w:rPr>
      </w:pPr>
    </w:p>
    <w:p w:rsidR="00F62000" w:rsidRPr="00AF0864" w:rsidRDefault="00F62000" w:rsidP="00F62000">
      <w:pPr>
        <w:jc w:val="both"/>
        <w:rPr>
          <w:rFonts w:ascii="Times New Roman" w:hAnsi="Times New Roman"/>
          <w:b/>
          <w:bCs/>
          <w:i/>
          <w:iCs/>
          <w:color w:val="FF0000"/>
          <w:sz w:val="20"/>
          <w:szCs w:val="20"/>
          <w:lang w:val="sr-Cyrl-CS"/>
        </w:rPr>
      </w:pPr>
    </w:p>
    <w:p w:rsidR="00F62000" w:rsidRPr="005C18DC" w:rsidRDefault="00F62000" w:rsidP="00F62000">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C18DC">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5C18DC">
        <w:rPr>
          <w:rFonts w:ascii="Arial" w:eastAsia="TimesNewRomanPSMT" w:hAnsi="Arial" w:cs="Arial"/>
          <w:b/>
          <w:bCs/>
          <w:lang w:val="sr-Cyrl-CS"/>
        </w:rPr>
        <w:t>..................................................................................................</w:t>
      </w:r>
      <w:r w:rsidRPr="005C18DC">
        <w:rPr>
          <w:rFonts w:ascii="Arial" w:eastAsia="Times New Roman" w:hAnsi="Arial" w:cs="Arial"/>
          <w:i/>
          <w:iCs/>
          <w:lang w:val="sr-Cyrl-CS"/>
        </w:rPr>
        <w:t xml:space="preserve"> [навести предмет јавне набавке и број партије]</w:t>
      </w:r>
    </w:p>
    <w:p w:rsidR="00F62000" w:rsidRPr="005C18DC" w:rsidRDefault="00F62000" w:rsidP="00F62000">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62000" w:rsidRDefault="00F62000" w:rsidP="0035634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p w:rsidR="00F62000" w:rsidRDefault="00F62000" w:rsidP="0035634E">
            <w:pPr>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важења понуде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испоруке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rPr>
              <w:t>Место и начин испоруке</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bl>
    <w:p w:rsidR="00F62000" w:rsidRPr="0036552E" w:rsidRDefault="00F62000" w:rsidP="00F62000">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62000" w:rsidRPr="0036552E" w:rsidRDefault="00F62000" w:rsidP="00F62000">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62000" w:rsidRDefault="00F62000" w:rsidP="00F62000">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62000" w:rsidRDefault="00F62000" w:rsidP="00F62000">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62000" w:rsidRDefault="00F62000" w:rsidP="00F62000">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F8F" w:rsidRDefault="00F62000" w:rsidP="00144DC9">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44DC9" w:rsidRPr="00C87F8F" w:rsidRDefault="00C87F8F" w:rsidP="00144DC9">
      <w:pPr>
        <w:jc w:val="both"/>
        <w:rPr>
          <w:rFonts w:ascii="Arial" w:eastAsia="Times New Roman" w:hAnsi="Arial" w:cs="Arial"/>
          <w:i/>
          <w:iCs/>
          <w:lang w:val="sr-Cyrl-CS"/>
        </w:rPr>
      </w:pPr>
      <w:r w:rsidRPr="005C18DC">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5C18DC">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5C18DC">
        <w:rPr>
          <w:rFonts w:ascii="Times New Roman" w:eastAsia="Arial Unicode MS" w:hAnsi="Times New Roman"/>
          <w:b/>
          <w:bCs/>
          <w:kern w:val="1"/>
          <w:sz w:val="24"/>
          <w:szCs w:val="24"/>
          <w:lang w:val="sr-Cyrl-CS" w:eastAsia="ar-SA"/>
        </w:rPr>
        <w:t>__________од ____________</w:t>
      </w:r>
      <w:r>
        <w:rPr>
          <w:rFonts w:ascii="Times New Roman" w:eastAsia="Arial Unicode MS" w:hAnsi="Times New Roman"/>
          <w:b/>
          <w:bCs/>
          <w:kern w:val="1"/>
          <w:sz w:val="24"/>
          <w:szCs w:val="24"/>
          <w:lang w:val="sr-Cyrl-CS" w:eastAsia="ar-SA"/>
        </w:rPr>
        <w:t xml:space="preserve">  Набавка лекова и набавка медицинског материјала,</w:t>
      </w:r>
      <w:r w:rsidR="00144DC9" w:rsidRPr="005C18DC">
        <w:rPr>
          <w:rFonts w:ascii="Times New Roman" w:eastAsia="Times New Roman" w:hAnsi="Times New Roman" w:cs="Times New Roman"/>
          <w:sz w:val="24"/>
          <w:szCs w:val="24"/>
          <w:lang w:val="sr-Cyrl-CS"/>
        </w:rPr>
        <w:t xml:space="preserve"> </w:t>
      </w:r>
      <w:r w:rsidR="00144DC9" w:rsidRPr="005C18DC">
        <w:rPr>
          <w:rFonts w:ascii="Times New Roman" w:eastAsia="Times New Roman" w:hAnsi="Times New Roman" w:cs="Times New Roman"/>
          <w:b/>
          <w:lang w:val="sr-Cyrl-CS"/>
        </w:rPr>
        <w:t xml:space="preserve">БР. </w:t>
      </w:r>
      <w:r w:rsidR="00A75EFC">
        <w:rPr>
          <w:rFonts w:ascii="Times New Roman" w:eastAsia="TimesNewRomanPS-BoldMT" w:hAnsi="Times New Roman"/>
          <w:b/>
          <w:bCs/>
          <w:lang w:val="sr-Cyrl-CS"/>
        </w:rPr>
        <w:t>1</w:t>
      </w:r>
      <w:r w:rsidR="00144DC9">
        <w:rPr>
          <w:rFonts w:ascii="Times New Roman" w:eastAsia="TimesNewRomanPS-BoldMT" w:hAnsi="Times New Roman"/>
          <w:b/>
          <w:bCs/>
          <w:lang w:val="sr-Cyrl-CS"/>
        </w:rPr>
        <w:t>/</w:t>
      </w:r>
      <w:r w:rsidR="00D366C4">
        <w:rPr>
          <w:rFonts w:ascii="Times New Roman" w:eastAsia="TimesNewRomanPS-BoldMT" w:hAnsi="Times New Roman"/>
          <w:b/>
          <w:bCs/>
          <w:lang w:val="sr-Cyrl-CS"/>
        </w:rPr>
        <w:t>20</w:t>
      </w:r>
      <w:r w:rsidR="00144DC9"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 Партија број ______</w:t>
      </w:r>
      <w:r w:rsidR="00573186">
        <w:rPr>
          <w:rFonts w:ascii="Times New Roman" w:eastAsia="Times New Roman" w:hAnsi="Times New Roman"/>
          <w:sz w:val="24"/>
          <w:szCs w:val="24"/>
          <w:lang w:val="sr-Cyrl-CS"/>
        </w:rPr>
        <w:t xml:space="preserve">_________ </w:t>
      </w:r>
      <w:r>
        <w:rPr>
          <w:rFonts w:ascii="Times New Roman" w:eastAsia="Times New Roman" w:hAnsi="Times New Roman"/>
          <w:sz w:val="24"/>
          <w:szCs w:val="24"/>
          <w:lang w:val="sr-Cyrl-CS"/>
        </w:rPr>
        <w:t>), навести број партије и попунити понуду за наведену партију.</w:t>
      </w:r>
      <w:r w:rsidR="00144DC9" w:rsidRPr="003F2E54">
        <w:rPr>
          <w:rFonts w:ascii="Times New Roman" w:eastAsia="Times New Roman" w:hAnsi="Times New Roman" w:cs="Times New Roman"/>
          <w:color w:val="FF0000"/>
          <w:sz w:val="24"/>
          <w:szCs w:val="24"/>
          <w:lang w:val="sr-Cyrl-CS"/>
        </w:rPr>
        <w:tab/>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144DC9" w:rsidRPr="000F721D" w:rsidTr="00144DC9">
        <w:tc>
          <w:tcPr>
            <w:tcW w:w="3142"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144DC9" w:rsidRPr="00144DC9" w:rsidRDefault="00144DC9" w:rsidP="00144DC9">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5C18DC">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5C18DC">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w:t>
      </w:r>
      <w:r w:rsidR="00C87F8F">
        <w:rPr>
          <w:rFonts w:eastAsia="Times New Roman"/>
          <w:sz w:val="24"/>
          <w:szCs w:val="24"/>
          <w:lang w:val="sr-Cyrl-CS"/>
        </w:rPr>
        <w:t>Максимални р</w:t>
      </w:r>
      <w:r>
        <w:rPr>
          <w:rFonts w:eastAsia="Times New Roman"/>
          <w:sz w:val="24"/>
          <w:szCs w:val="24"/>
          <w:lang w:val="sr-Cyrl-CS"/>
        </w:rPr>
        <w:t xml:space="preserve">ок </w:t>
      </w:r>
      <w:r w:rsidR="00C87F8F">
        <w:rPr>
          <w:rFonts w:eastAsia="Times New Roman"/>
          <w:sz w:val="24"/>
          <w:szCs w:val="24"/>
          <w:lang w:val="sr-Cyrl-CS"/>
        </w:rPr>
        <w:t>плаћања не може бити већи</w:t>
      </w:r>
      <w:r>
        <w:rPr>
          <w:rFonts w:eastAsia="Times New Roman"/>
          <w:sz w:val="24"/>
          <w:szCs w:val="24"/>
          <w:lang w:val="sr-Cyrl-CS"/>
        </w:rPr>
        <w:t xml:space="preserve"> од 45 дана )</w:t>
      </w:r>
    </w:p>
    <w:p w:rsidR="00144DC9" w:rsidRDefault="00144DC9" w:rsidP="00144DC9">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sidR="00C87F8F">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87F8F" w:rsidRPr="00C87F8F" w:rsidRDefault="00C87F8F" w:rsidP="00144DC9">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144DC9" w:rsidRPr="000F721D" w:rsidRDefault="00C87F8F"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00144DC9"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144DC9" w:rsidRPr="00C87F8F" w:rsidRDefault="00144DC9" w:rsidP="00144DC9">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144DC9" w:rsidRPr="000F721D" w:rsidTr="0035634E">
        <w:trPr>
          <w:jc w:val="center"/>
        </w:trPr>
        <w:tc>
          <w:tcPr>
            <w:tcW w:w="3281"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144DC9" w:rsidRPr="0035634E" w:rsidRDefault="00144DC9" w:rsidP="0035634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144DC9" w:rsidRPr="000F721D" w:rsidRDefault="0035634E"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w:t>
            </w:r>
            <w:r w:rsidR="00144DC9" w:rsidRPr="000F721D">
              <w:rPr>
                <w:rFonts w:ascii="HelveticaPlain" w:eastAsia="Times New Roman" w:hAnsi="HelveticaPlain" w:cs="Times New Roman"/>
                <w:szCs w:val="24"/>
                <w:lang w:val="sr-Cyrl-CS"/>
              </w:rPr>
              <w:t>(Печат и потпис)</w:t>
            </w:r>
          </w:p>
        </w:tc>
      </w:tr>
    </w:tbl>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p>
    <w:p w:rsidR="00C87F8F" w:rsidRDefault="00144DC9" w:rsidP="00C87F8F">
      <w:pPr>
        <w:suppressAutoHyphens/>
        <w:spacing w:line="100" w:lineRule="atLeast"/>
        <w:jc w:val="center"/>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sidR="00C87F8F" w:rsidRPr="005C18DC">
        <w:rPr>
          <w:rFonts w:ascii="Times New Roman" w:hAnsi="Times New Roman"/>
          <w:b/>
          <w:lang w:val="sr-Cyrl-CS"/>
        </w:rPr>
        <w:t xml:space="preserve">ЈАВНА НАБАВКА МАЛЕ ВРЕДНОСТИ </w:t>
      </w:r>
      <w:r w:rsidR="00C87F8F">
        <w:rPr>
          <w:rFonts w:ascii="Times New Roman" w:hAnsi="Times New Roman"/>
          <w:b/>
          <w:lang w:val="sr-Cyrl-CS"/>
        </w:rPr>
        <w:t>ДОБРА- НАБАВКА ЛЕКОВА И НАБАВКА МЕДИЦИНСКОГ МАТЕРИЈАЛА</w:t>
      </w:r>
    </w:p>
    <w:p w:rsidR="00C87F8F" w:rsidRPr="002348A9" w:rsidRDefault="00C87F8F" w:rsidP="00C87F8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D366C4">
        <w:rPr>
          <w:rFonts w:ascii="Times New Roman" w:hAnsi="Times New Roman"/>
          <w:b/>
          <w:lang w:val="sr-Cyrl-CS"/>
        </w:rPr>
        <w:t>1/20</w:t>
      </w:r>
    </w:p>
    <w:p w:rsidR="0065088D" w:rsidRPr="009B37A5" w:rsidRDefault="0065088D" w:rsidP="0065088D">
      <w:pPr>
        <w:jc w:val="right"/>
        <w:rPr>
          <w:rFonts w:ascii="Arial" w:hAnsi="Arial" w:cs="Arial"/>
          <w:b/>
          <w:bCs/>
          <w:i/>
          <w:iCs/>
          <w:sz w:val="28"/>
          <w:szCs w:val="28"/>
          <w:lang w:val="sr-Cyrl-CS"/>
        </w:rPr>
      </w:pPr>
      <w:r w:rsidRPr="009B37A5">
        <w:rPr>
          <w:rFonts w:ascii="Arial" w:hAnsi="Arial" w:cs="Arial"/>
          <w:b/>
          <w:bCs/>
          <w:i/>
          <w:iCs/>
          <w:sz w:val="28"/>
          <w:szCs w:val="28"/>
          <w:lang w:val="sr-Cyrl-CS"/>
        </w:rPr>
        <w:lastRenderedPageBreak/>
        <w:t>(ОБРАЗАЦ 2)</w:t>
      </w:r>
    </w:p>
    <w:p w:rsidR="0065088D" w:rsidRPr="0037337B" w:rsidRDefault="0065088D" w:rsidP="0065088D">
      <w:pPr>
        <w:rPr>
          <w:rFonts w:ascii="Arial" w:hAnsi="Arial" w:cs="Arial"/>
          <w:b/>
          <w:bCs/>
          <w:i/>
          <w:iCs/>
          <w:sz w:val="28"/>
          <w:szCs w:val="28"/>
          <w:lang w:val="sr-Cyrl-CS"/>
        </w:rPr>
      </w:pPr>
      <w:r>
        <w:rPr>
          <w:rFonts w:ascii="Arial" w:hAnsi="Arial" w:cs="Arial"/>
          <w:b/>
          <w:bCs/>
          <w:i/>
          <w:iCs/>
          <w:sz w:val="28"/>
          <w:szCs w:val="28"/>
          <w:lang w:val="sr-Cyrl-CS"/>
        </w:rPr>
        <w:t>ПАРТИЈА  БР.1 - Набавка лекова  који нису на позитивној листи</w:t>
      </w:r>
      <w:r w:rsidRPr="009B37A5">
        <w:rPr>
          <w:rFonts w:ascii="Arial" w:hAnsi="Arial" w:cs="Arial"/>
          <w:b/>
          <w:bCs/>
          <w:i/>
          <w:iCs/>
          <w:sz w:val="28"/>
          <w:szCs w:val="28"/>
          <w:lang w:val="sr-Cyrl-CS"/>
        </w:rPr>
        <w:t xml:space="preserve">  </w:t>
      </w:r>
      <w:r>
        <w:rPr>
          <w:rFonts w:ascii="Arial" w:hAnsi="Arial" w:cs="Arial"/>
          <w:b/>
          <w:bCs/>
          <w:i/>
          <w:iCs/>
          <w:sz w:val="28"/>
          <w:szCs w:val="28"/>
          <w:lang w:val="sr-Cyrl-CS"/>
        </w:rPr>
        <w:t>за потребе корисника Установе</w:t>
      </w:r>
    </w:p>
    <w:p w:rsidR="0065088D" w:rsidRPr="009B37A5" w:rsidRDefault="0065088D" w:rsidP="0065088D">
      <w:pPr>
        <w:jc w:val="center"/>
        <w:rPr>
          <w:rFonts w:ascii="Arial" w:hAnsi="Arial" w:cs="Arial"/>
          <w:b/>
          <w:bCs/>
          <w:i/>
          <w:iCs/>
          <w:sz w:val="28"/>
          <w:szCs w:val="28"/>
          <w:lang w:val="sr-Cyrl-CS"/>
        </w:rPr>
      </w:pPr>
    </w:p>
    <w:p w:rsidR="0065088D" w:rsidRPr="007B7A74" w:rsidRDefault="0065088D" w:rsidP="0065088D">
      <w:pPr>
        <w:jc w:val="center"/>
        <w:rPr>
          <w:rFonts w:ascii="Arial" w:hAnsi="Arial" w:cs="Arial"/>
          <w:b/>
          <w:bCs/>
          <w:i/>
          <w:iCs/>
          <w:sz w:val="28"/>
          <w:szCs w:val="28"/>
          <w:lang w:val="sr-Cyrl-CS"/>
        </w:rPr>
      </w:pPr>
      <w:r w:rsidRPr="009B37A5">
        <w:rPr>
          <w:rFonts w:ascii="Arial" w:hAnsi="Arial" w:cs="Arial"/>
          <w:b/>
          <w:bCs/>
          <w:i/>
          <w:iCs/>
          <w:sz w:val="28"/>
          <w:szCs w:val="28"/>
          <w:lang w:val="sr-Cyrl-CS"/>
        </w:rPr>
        <w:t>ОБРАЗАЦ СТРУКТУРЕ ЦЕНЕ СА УПУТСТВОМ КАКО ДА СЕ ПОПУНИ</w:t>
      </w:r>
    </w:p>
    <w:p w:rsidR="0065088D" w:rsidRPr="007B7A74" w:rsidRDefault="0065088D" w:rsidP="0065088D">
      <w:pPr>
        <w:jc w:val="center"/>
        <w:rPr>
          <w:rFonts w:ascii="Arial" w:hAnsi="Arial" w:cs="Arial"/>
          <w:b/>
          <w:bCs/>
          <w:i/>
          <w:iCs/>
          <w:sz w:val="28"/>
          <w:szCs w:val="28"/>
          <w:lang w:val="sr-Cyrl-CS"/>
        </w:rPr>
      </w:pPr>
    </w:p>
    <w:tbl>
      <w:tblPr>
        <w:tblStyle w:val="TableGrid"/>
        <w:tblpPr w:leftFromText="180" w:rightFromText="180" w:vertAnchor="text" w:horzAnchor="margin" w:tblpY="470"/>
        <w:tblW w:w="9576" w:type="dxa"/>
        <w:tblLook w:val="04A0"/>
      </w:tblPr>
      <w:tblGrid>
        <w:gridCol w:w="3377"/>
        <w:gridCol w:w="1340"/>
        <w:gridCol w:w="1429"/>
        <w:gridCol w:w="1429"/>
        <w:gridCol w:w="1023"/>
        <w:gridCol w:w="1023"/>
      </w:tblGrid>
      <w:tr w:rsidR="0065088D" w:rsidRPr="007C360F" w:rsidTr="00003A5D">
        <w:tc>
          <w:tcPr>
            <w:tcW w:w="3358" w:type="dxa"/>
          </w:tcPr>
          <w:p w:rsidR="0065088D" w:rsidRDefault="0065088D" w:rsidP="00003A5D">
            <w:pPr>
              <w:rPr>
                <w:sz w:val="28"/>
                <w:szCs w:val="28"/>
                <w:lang w:val="sr-Cyrl-CS"/>
              </w:rPr>
            </w:pPr>
            <w:r>
              <w:rPr>
                <w:sz w:val="28"/>
                <w:szCs w:val="28"/>
                <w:lang w:val="sr-Cyrl-CS"/>
              </w:rPr>
              <w:t>РБ .</w:t>
            </w:r>
          </w:p>
          <w:p w:rsidR="0065088D" w:rsidRPr="00B226F4" w:rsidRDefault="0065088D" w:rsidP="00003A5D">
            <w:pPr>
              <w:rPr>
                <w:sz w:val="28"/>
                <w:szCs w:val="28"/>
                <w:lang w:val="sr-Cyrl-CS"/>
              </w:rPr>
            </w:pPr>
            <w:r>
              <w:rPr>
                <w:sz w:val="28"/>
                <w:szCs w:val="28"/>
                <w:lang w:val="sr-Cyrl-CS"/>
              </w:rPr>
              <w:t>Добра</w:t>
            </w:r>
          </w:p>
        </w:tc>
        <w:tc>
          <w:tcPr>
            <w:tcW w:w="1334" w:type="dxa"/>
          </w:tcPr>
          <w:p w:rsidR="0065088D" w:rsidRPr="00B226F4" w:rsidRDefault="0065088D" w:rsidP="00003A5D">
            <w:pPr>
              <w:rPr>
                <w:sz w:val="28"/>
                <w:szCs w:val="28"/>
                <w:lang w:val="sr-Cyrl-CS"/>
              </w:rPr>
            </w:pPr>
            <w:r>
              <w:rPr>
                <w:sz w:val="28"/>
                <w:szCs w:val="28"/>
                <w:lang w:val="sr-Cyrl-CS"/>
              </w:rPr>
              <w:t>Количина</w:t>
            </w:r>
          </w:p>
        </w:tc>
        <w:tc>
          <w:tcPr>
            <w:tcW w:w="1423" w:type="dxa"/>
          </w:tcPr>
          <w:p w:rsidR="0065088D" w:rsidRDefault="0065088D" w:rsidP="00003A5D">
            <w:pPr>
              <w:rPr>
                <w:sz w:val="28"/>
                <w:szCs w:val="28"/>
                <w:lang w:val="sr-Cyrl-CS"/>
              </w:rPr>
            </w:pPr>
            <w:r>
              <w:rPr>
                <w:sz w:val="28"/>
                <w:szCs w:val="28"/>
                <w:lang w:val="sr-Cyrl-CS"/>
              </w:rPr>
              <w:t xml:space="preserve">Јединична </w:t>
            </w:r>
          </w:p>
          <w:p w:rsidR="0065088D" w:rsidRDefault="0065088D" w:rsidP="00003A5D">
            <w:pPr>
              <w:rPr>
                <w:sz w:val="28"/>
                <w:szCs w:val="28"/>
                <w:lang w:val="sr-Cyrl-CS"/>
              </w:rPr>
            </w:pPr>
            <w:r>
              <w:rPr>
                <w:sz w:val="28"/>
                <w:szCs w:val="28"/>
                <w:lang w:val="sr-Cyrl-CS"/>
              </w:rPr>
              <w:t>цена без</w:t>
            </w:r>
          </w:p>
          <w:p w:rsidR="0065088D" w:rsidRPr="00B226F4" w:rsidRDefault="0065088D" w:rsidP="00003A5D">
            <w:pPr>
              <w:rPr>
                <w:sz w:val="28"/>
                <w:szCs w:val="28"/>
                <w:lang w:val="sr-Cyrl-CS"/>
              </w:rPr>
            </w:pPr>
            <w:r>
              <w:rPr>
                <w:sz w:val="28"/>
                <w:szCs w:val="28"/>
                <w:lang w:val="sr-Cyrl-CS"/>
              </w:rPr>
              <w:t>ПДВ-а</w:t>
            </w:r>
          </w:p>
        </w:tc>
        <w:tc>
          <w:tcPr>
            <w:tcW w:w="1423" w:type="dxa"/>
          </w:tcPr>
          <w:p w:rsidR="0065088D" w:rsidRDefault="0065088D" w:rsidP="00003A5D">
            <w:pPr>
              <w:rPr>
                <w:sz w:val="28"/>
                <w:szCs w:val="28"/>
                <w:lang w:val="sr-Cyrl-CS"/>
              </w:rPr>
            </w:pPr>
            <w:r>
              <w:rPr>
                <w:sz w:val="28"/>
                <w:szCs w:val="28"/>
                <w:lang w:val="sr-Cyrl-CS"/>
              </w:rPr>
              <w:t>Јединична цена са</w:t>
            </w:r>
          </w:p>
          <w:p w:rsidR="0065088D" w:rsidRPr="00B226F4" w:rsidRDefault="0065088D" w:rsidP="00003A5D">
            <w:pPr>
              <w:rPr>
                <w:sz w:val="28"/>
                <w:szCs w:val="28"/>
                <w:lang w:val="sr-Cyrl-CS"/>
              </w:rPr>
            </w:pPr>
            <w:r>
              <w:rPr>
                <w:sz w:val="28"/>
                <w:szCs w:val="28"/>
                <w:lang w:val="sr-Cyrl-CS"/>
              </w:rPr>
              <w:t>ПДВ-ом</w:t>
            </w:r>
          </w:p>
        </w:tc>
        <w:tc>
          <w:tcPr>
            <w:tcW w:w="1019" w:type="dxa"/>
          </w:tcPr>
          <w:p w:rsidR="0065088D" w:rsidRDefault="0065088D" w:rsidP="00003A5D">
            <w:pPr>
              <w:rPr>
                <w:sz w:val="28"/>
                <w:szCs w:val="28"/>
                <w:lang w:val="sr-Cyrl-CS"/>
              </w:rPr>
            </w:pPr>
            <w:r>
              <w:rPr>
                <w:sz w:val="28"/>
                <w:szCs w:val="28"/>
                <w:lang w:val="sr-Cyrl-CS"/>
              </w:rPr>
              <w:t>Укупна цена без</w:t>
            </w:r>
          </w:p>
          <w:p w:rsidR="0065088D" w:rsidRPr="00B226F4" w:rsidRDefault="0065088D" w:rsidP="00003A5D">
            <w:pPr>
              <w:rPr>
                <w:sz w:val="28"/>
                <w:szCs w:val="28"/>
                <w:lang w:val="sr-Cyrl-CS"/>
              </w:rPr>
            </w:pPr>
            <w:r>
              <w:rPr>
                <w:sz w:val="28"/>
                <w:szCs w:val="28"/>
                <w:lang w:val="sr-Cyrl-CS"/>
              </w:rPr>
              <w:t>ПДВ-а</w:t>
            </w:r>
          </w:p>
        </w:tc>
        <w:tc>
          <w:tcPr>
            <w:tcW w:w="1019" w:type="dxa"/>
          </w:tcPr>
          <w:p w:rsidR="0065088D" w:rsidRDefault="0065088D" w:rsidP="00003A5D">
            <w:pPr>
              <w:rPr>
                <w:sz w:val="28"/>
                <w:szCs w:val="28"/>
                <w:lang w:val="sr-Cyrl-CS"/>
              </w:rPr>
            </w:pPr>
            <w:r>
              <w:rPr>
                <w:sz w:val="28"/>
                <w:szCs w:val="28"/>
                <w:lang w:val="sr-Cyrl-CS"/>
              </w:rPr>
              <w:t xml:space="preserve">Укупна цена са </w:t>
            </w:r>
          </w:p>
          <w:p w:rsidR="0065088D" w:rsidRPr="00B226F4" w:rsidRDefault="0065088D" w:rsidP="00003A5D">
            <w:pPr>
              <w:rPr>
                <w:sz w:val="28"/>
                <w:szCs w:val="28"/>
                <w:lang w:val="sr-Cyrl-CS"/>
              </w:rPr>
            </w:pPr>
            <w:r>
              <w:rPr>
                <w:sz w:val="28"/>
                <w:szCs w:val="28"/>
                <w:lang w:val="sr-Cyrl-CS"/>
              </w:rPr>
              <w:t>ПДВ-ом</w:t>
            </w:r>
          </w:p>
        </w:tc>
      </w:tr>
      <w:tr w:rsidR="0065088D" w:rsidTr="00003A5D">
        <w:tc>
          <w:tcPr>
            <w:tcW w:w="3358" w:type="dxa"/>
          </w:tcPr>
          <w:p w:rsidR="0065088D" w:rsidRPr="00B226F4" w:rsidRDefault="0065088D" w:rsidP="00003A5D">
            <w:pPr>
              <w:rPr>
                <w:sz w:val="28"/>
                <w:szCs w:val="28"/>
                <w:lang w:val="sr-Cyrl-CS"/>
              </w:rPr>
            </w:pPr>
            <w:r>
              <w:rPr>
                <w:sz w:val="28"/>
                <w:szCs w:val="28"/>
                <w:lang w:val="sr-Cyrl-CS"/>
              </w:rPr>
              <w:t xml:space="preserve">        1</w:t>
            </w:r>
          </w:p>
        </w:tc>
        <w:tc>
          <w:tcPr>
            <w:tcW w:w="1334" w:type="dxa"/>
          </w:tcPr>
          <w:p w:rsidR="0065088D" w:rsidRPr="00B226F4" w:rsidRDefault="0065088D" w:rsidP="00003A5D">
            <w:pPr>
              <w:rPr>
                <w:sz w:val="28"/>
                <w:szCs w:val="28"/>
                <w:lang w:val="sr-Cyrl-CS"/>
              </w:rPr>
            </w:pPr>
            <w:r>
              <w:rPr>
                <w:sz w:val="28"/>
                <w:szCs w:val="28"/>
                <w:lang w:val="sr-Cyrl-CS"/>
              </w:rPr>
              <w:t xml:space="preserve">       2</w:t>
            </w:r>
          </w:p>
        </w:tc>
        <w:tc>
          <w:tcPr>
            <w:tcW w:w="1423" w:type="dxa"/>
          </w:tcPr>
          <w:p w:rsidR="0065088D" w:rsidRPr="00161C77" w:rsidRDefault="0065088D" w:rsidP="00003A5D">
            <w:pPr>
              <w:rPr>
                <w:sz w:val="28"/>
                <w:szCs w:val="28"/>
                <w:lang w:val="sr-Cyrl-CS"/>
              </w:rPr>
            </w:pPr>
            <w:r>
              <w:rPr>
                <w:sz w:val="28"/>
                <w:szCs w:val="28"/>
                <w:lang w:val="sr-Cyrl-CS"/>
              </w:rPr>
              <w:t xml:space="preserve">      3</w:t>
            </w:r>
          </w:p>
        </w:tc>
        <w:tc>
          <w:tcPr>
            <w:tcW w:w="1423" w:type="dxa"/>
          </w:tcPr>
          <w:p w:rsidR="0065088D" w:rsidRPr="00161C77" w:rsidRDefault="0065088D" w:rsidP="00003A5D">
            <w:pPr>
              <w:rPr>
                <w:sz w:val="28"/>
                <w:szCs w:val="28"/>
                <w:lang w:val="sr-Cyrl-CS"/>
              </w:rPr>
            </w:pPr>
            <w:r>
              <w:rPr>
                <w:sz w:val="28"/>
                <w:szCs w:val="28"/>
                <w:lang w:val="sr-Cyrl-CS"/>
              </w:rPr>
              <w:t xml:space="preserve">       4</w:t>
            </w:r>
          </w:p>
        </w:tc>
        <w:tc>
          <w:tcPr>
            <w:tcW w:w="1019" w:type="dxa"/>
          </w:tcPr>
          <w:p w:rsidR="0065088D" w:rsidRPr="00BC6E81" w:rsidRDefault="0065088D" w:rsidP="00003A5D">
            <w:pPr>
              <w:rPr>
                <w:sz w:val="28"/>
                <w:szCs w:val="28"/>
              </w:rPr>
            </w:pPr>
            <w:r>
              <w:rPr>
                <w:sz w:val="28"/>
                <w:szCs w:val="28"/>
                <w:lang w:val="sr-Cyrl-CS"/>
              </w:rPr>
              <w:t xml:space="preserve">      5</w:t>
            </w:r>
            <w:r>
              <w:rPr>
                <w:sz w:val="28"/>
                <w:szCs w:val="28"/>
              </w:rPr>
              <w:t>(2X3)</w:t>
            </w:r>
          </w:p>
        </w:tc>
        <w:tc>
          <w:tcPr>
            <w:tcW w:w="1019" w:type="dxa"/>
          </w:tcPr>
          <w:p w:rsidR="0065088D" w:rsidRPr="00BC6E81" w:rsidRDefault="0065088D" w:rsidP="00003A5D">
            <w:pPr>
              <w:rPr>
                <w:sz w:val="28"/>
                <w:szCs w:val="28"/>
              </w:rPr>
            </w:pPr>
            <w:r>
              <w:rPr>
                <w:sz w:val="28"/>
                <w:szCs w:val="28"/>
                <w:lang w:val="sr-Cyrl-CS"/>
              </w:rPr>
              <w:t xml:space="preserve">         6</w:t>
            </w:r>
            <w:r>
              <w:rPr>
                <w:sz w:val="28"/>
                <w:szCs w:val="28"/>
              </w:rPr>
              <w:t>(2X4)</w:t>
            </w:r>
          </w:p>
        </w:tc>
      </w:tr>
      <w:tr w:rsidR="0065088D" w:rsidTr="00003A5D">
        <w:tc>
          <w:tcPr>
            <w:tcW w:w="3358" w:type="dxa"/>
          </w:tcPr>
          <w:p w:rsidR="0065088D" w:rsidRPr="00161C77" w:rsidRDefault="0065088D" w:rsidP="00003A5D">
            <w:pPr>
              <w:rPr>
                <w:sz w:val="28"/>
                <w:szCs w:val="28"/>
              </w:rPr>
            </w:pPr>
            <w:r>
              <w:rPr>
                <w:sz w:val="28"/>
                <w:szCs w:val="28"/>
                <w:lang w:val="sr-Cyrl-CS"/>
              </w:rPr>
              <w:t>1.А</w:t>
            </w:r>
            <w:r>
              <w:rPr>
                <w:sz w:val="28"/>
                <w:szCs w:val="28"/>
              </w:rPr>
              <w:t>qua redestilata amp  50x5ml</w:t>
            </w:r>
          </w:p>
        </w:tc>
        <w:tc>
          <w:tcPr>
            <w:tcW w:w="1334" w:type="dxa"/>
          </w:tcPr>
          <w:p w:rsidR="0065088D" w:rsidRPr="00161C77" w:rsidRDefault="0065088D" w:rsidP="00003A5D">
            <w:pPr>
              <w:rPr>
                <w:sz w:val="28"/>
                <w:szCs w:val="28"/>
              </w:rPr>
            </w:pPr>
            <w:r>
              <w:rPr>
                <w:sz w:val="28"/>
                <w:szCs w:val="28"/>
              </w:rPr>
              <w:t xml:space="preserve">     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161C77" w:rsidRDefault="0065088D" w:rsidP="00003A5D">
            <w:pPr>
              <w:rPr>
                <w:sz w:val="28"/>
                <w:szCs w:val="28"/>
              </w:rPr>
            </w:pPr>
            <w:r>
              <w:rPr>
                <w:sz w:val="28"/>
                <w:szCs w:val="28"/>
              </w:rPr>
              <w:t>2.Andol tbl 20x300mg</w:t>
            </w:r>
          </w:p>
        </w:tc>
        <w:tc>
          <w:tcPr>
            <w:tcW w:w="1334" w:type="dxa"/>
          </w:tcPr>
          <w:p w:rsidR="0065088D" w:rsidRPr="00161C77"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161C77" w:rsidRDefault="0065088D" w:rsidP="00003A5D">
            <w:pPr>
              <w:rPr>
                <w:sz w:val="28"/>
                <w:szCs w:val="28"/>
              </w:rPr>
            </w:pPr>
            <w:r>
              <w:rPr>
                <w:sz w:val="28"/>
                <w:szCs w:val="28"/>
              </w:rPr>
              <w:t>3.Andol tbl 20x100mg.</w:t>
            </w:r>
          </w:p>
        </w:tc>
        <w:tc>
          <w:tcPr>
            <w:tcW w:w="1334" w:type="dxa"/>
          </w:tcPr>
          <w:p w:rsidR="0065088D" w:rsidRPr="00161C77" w:rsidRDefault="0065088D" w:rsidP="00003A5D">
            <w:pPr>
              <w:rPr>
                <w:sz w:val="28"/>
                <w:szCs w:val="28"/>
              </w:rPr>
            </w:pPr>
            <w:r>
              <w:rPr>
                <w:sz w:val="28"/>
                <w:szCs w:val="28"/>
              </w:rPr>
              <w:t>440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4.Bensedin amp</w:t>
            </w:r>
          </w:p>
          <w:p w:rsidR="0065088D" w:rsidRDefault="0065088D" w:rsidP="00003A5D">
            <w:pPr>
              <w:rPr>
                <w:sz w:val="28"/>
                <w:szCs w:val="28"/>
              </w:rPr>
            </w:pPr>
            <w:r>
              <w:rPr>
                <w:sz w:val="28"/>
                <w:szCs w:val="28"/>
              </w:rPr>
              <w:t>10mg/2ml</w:t>
            </w:r>
          </w:p>
        </w:tc>
        <w:tc>
          <w:tcPr>
            <w:tcW w:w="1334" w:type="dxa"/>
          </w:tcPr>
          <w:p w:rsidR="0065088D" w:rsidRDefault="0065088D" w:rsidP="00003A5D">
            <w:pPr>
              <w:rPr>
                <w:sz w:val="28"/>
                <w:szCs w:val="28"/>
              </w:rPr>
            </w:pPr>
            <w:r>
              <w:rPr>
                <w:sz w:val="28"/>
                <w:szCs w:val="28"/>
              </w:rPr>
              <w:t>15kut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 xml:space="preserve">5.Beviplex </w:t>
            </w:r>
          </w:p>
          <w:p w:rsidR="0065088D" w:rsidRDefault="0065088D" w:rsidP="00003A5D">
            <w:pPr>
              <w:rPr>
                <w:sz w:val="28"/>
                <w:szCs w:val="28"/>
              </w:rPr>
            </w:pPr>
            <w:r>
              <w:rPr>
                <w:sz w:val="28"/>
                <w:szCs w:val="28"/>
              </w:rPr>
              <w:t xml:space="preserve">vitamin </w:t>
            </w:r>
          </w:p>
          <w:p w:rsidR="0065088D" w:rsidRPr="00161C77" w:rsidRDefault="0065088D" w:rsidP="00003A5D">
            <w:pPr>
              <w:rPr>
                <w:sz w:val="28"/>
                <w:szCs w:val="28"/>
              </w:rPr>
            </w:pPr>
            <w:r>
              <w:rPr>
                <w:sz w:val="28"/>
                <w:szCs w:val="28"/>
              </w:rPr>
              <w:t>drag.30</w:t>
            </w:r>
          </w:p>
        </w:tc>
        <w:tc>
          <w:tcPr>
            <w:tcW w:w="1334" w:type="dxa"/>
          </w:tcPr>
          <w:p w:rsidR="0065088D" w:rsidRPr="00161C77" w:rsidRDefault="0065088D" w:rsidP="00003A5D">
            <w:pPr>
              <w:rPr>
                <w:sz w:val="28"/>
                <w:szCs w:val="28"/>
              </w:rPr>
            </w:pPr>
            <w:r>
              <w:rPr>
                <w:sz w:val="28"/>
                <w:szCs w:val="28"/>
              </w:rPr>
              <w:t>140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6.Buskopan drag</w:t>
            </w:r>
          </w:p>
          <w:p w:rsidR="0065088D" w:rsidRPr="00161C77" w:rsidRDefault="0065088D" w:rsidP="00003A5D">
            <w:pPr>
              <w:rPr>
                <w:sz w:val="28"/>
                <w:szCs w:val="28"/>
              </w:rPr>
            </w:pPr>
            <w:r>
              <w:rPr>
                <w:sz w:val="28"/>
                <w:szCs w:val="28"/>
              </w:rPr>
              <w:t>20x 10 mg.</w:t>
            </w:r>
          </w:p>
        </w:tc>
        <w:tc>
          <w:tcPr>
            <w:tcW w:w="1334" w:type="dxa"/>
          </w:tcPr>
          <w:p w:rsidR="0065088D" w:rsidRPr="00161C77"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 xml:space="preserve">7.Buskopan </w:t>
            </w:r>
          </w:p>
          <w:p w:rsidR="0065088D" w:rsidRDefault="0065088D" w:rsidP="00003A5D">
            <w:pPr>
              <w:rPr>
                <w:sz w:val="28"/>
                <w:szCs w:val="28"/>
              </w:rPr>
            </w:pPr>
            <w:r>
              <w:rPr>
                <w:sz w:val="28"/>
                <w:szCs w:val="28"/>
              </w:rPr>
              <w:t>ampule</w:t>
            </w:r>
          </w:p>
          <w:p w:rsidR="0065088D" w:rsidRPr="00161C77" w:rsidRDefault="0065088D" w:rsidP="00003A5D">
            <w:pPr>
              <w:rPr>
                <w:sz w:val="28"/>
                <w:szCs w:val="28"/>
              </w:rPr>
            </w:pPr>
            <w:r>
              <w:rPr>
                <w:sz w:val="28"/>
                <w:szCs w:val="28"/>
              </w:rPr>
              <w:t>6x20mg.</w:t>
            </w:r>
          </w:p>
        </w:tc>
        <w:tc>
          <w:tcPr>
            <w:tcW w:w="1334" w:type="dxa"/>
          </w:tcPr>
          <w:p w:rsidR="0065088D" w:rsidRPr="00161C77" w:rsidRDefault="0065088D" w:rsidP="00003A5D">
            <w:pPr>
              <w:rPr>
                <w:sz w:val="28"/>
                <w:szCs w:val="28"/>
              </w:rPr>
            </w:pPr>
            <w:r>
              <w:rPr>
                <w:sz w:val="28"/>
                <w:szCs w:val="28"/>
              </w:rPr>
              <w:t>10kut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 xml:space="preserve">8.Bisolvon </w:t>
            </w:r>
          </w:p>
          <w:p w:rsidR="0065088D" w:rsidRDefault="0065088D" w:rsidP="00003A5D">
            <w:pPr>
              <w:rPr>
                <w:sz w:val="28"/>
                <w:szCs w:val="28"/>
              </w:rPr>
            </w:pPr>
            <w:r>
              <w:rPr>
                <w:sz w:val="28"/>
                <w:szCs w:val="28"/>
              </w:rPr>
              <w:t>(bromheksid</w:t>
            </w:r>
          </w:p>
          <w:p w:rsidR="0065088D" w:rsidRDefault="0065088D" w:rsidP="00003A5D">
            <w:pPr>
              <w:rPr>
                <w:sz w:val="28"/>
                <w:szCs w:val="28"/>
              </w:rPr>
            </w:pPr>
            <w:r>
              <w:rPr>
                <w:sz w:val="28"/>
                <w:szCs w:val="28"/>
              </w:rPr>
              <w:t>In)tbl</w:t>
            </w:r>
          </w:p>
          <w:p w:rsidR="0065088D" w:rsidRPr="00161C77" w:rsidRDefault="0065088D" w:rsidP="00003A5D">
            <w:pPr>
              <w:rPr>
                <w:sz w:val="28"/>
                <w:szCs w:val="28"/>
              </w:rPr>
            </w:pPr>
            <w:r>
              <w:rPr>
                <w:sz w:val="28"/>
                <w:szCs w:val="28"/>
              </w:rPr>
              <w:t>20x8mg.</w:t>
            </w:r>
          </w:p>
        </w:tc>
        <w:tc>
          <w:tcPr>
            <w:tcW w:w="1334" w:type="dxa"/>
          </w:tcPr>
          <w:p w:rsidR="0065088D" w:rsidRPr="00161C77" w:rsidRDefault="0065088D" w:rsidP="00003A5D">
            <w:pPr>
              <w:rPr>
                <w:sz w:val="28"/>
                <w:szCs w:val="28"/>
              </w:rPr>
            </w:pPr>
            <w:r>
              <w:rPr>
                <w:sz w:val="28"/>
                <w:szCs w:val="28"/>
              </w:rPr>
              <w:t>3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9.Bedoxin amp</w:t>
            </w:r>
          </w:p>
          <w:p w:rsidR="0065088D" w:rsidRPr="00161C77" w:rsidRDefault="0065088D" w:rsidP="00003A5D">
            <w:pPr>
              <w:rPr>
                <w:sz w:val="28"/>
                <w:szCs w:val="28"/>
              </w:rPr>
            </w:pPr>
            <w:r>
              <w:rPr>
                <w:sz w:val="28"/>
                <w:szCs w:val="28"/>
              </w:rPr>
              <w:lastRenderedPageBreak/>
              <w:t>50x 2ml.</w:t>
            </w:r>
          </w:p>
        </w:tc>
        <w:tc>
          <w:tcPr>
            <w:tcW w:w="1334" w:type="dxa"/>
          </w:tcPr>
          <w:p w:rsidR="0065088D" w:rsidRPr="00161C77" w:rsidRDefault="0065088D" w:rsidP="00003A5D">
            <w:pPr>
              <w:rPr>
                <w:sz w:val="28"/>
                <w:szCs w:val="28"/>
              </w:rPr>
            </w:pPr>
            <w:r>
              <w:rPr>
                <w:sz w:val="28"/>
                <w:szCs w:val="28"/>
              </w:rPr>
              <w:lastRenderedPageBreak/>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lastRenderedPageBreak/>
              <w:t>10.Brufen tbl</w:t>
            </w:r>
          </w:p>
          <w:p w:rsidR="0065088D" w:rsidRPr="00161C77" w:rsidRDefault="0065088D" w:rsidP="00003A5D">
            <w:pPr>
              <w:rPr>
                <w:sz w:val="28"/>
                <w:szCs w:val="28"/>
              </w:rPr>
            </w:pPr>
            <w:r>
              <w:rPr>
                <w:sz w:val="28"/>
                <w:szCs w:val="28"/>
              </w:rPr>
              <w:t>20x 400mg.</w:t>
            </w:r>
          </w:p>
        </w:tc>
        <w:tc>
          <w:tcPr>
            <w:tcW w:w="1334" w:type="dxa"/>
          </w:tcPr>
          <w:p w:rsidR="0065088D" w:rsidRPr="00161C77" w:rsidRDefault="0065088D" w:rsidP="00003A5D">
            <w:pPr>
              <w:rPr>
                <w:sz w:val="28"/>
                <w:szCs w:val="28"/>
              </w:rPr>
            </w:pPr>
            <w:r>
              <w:rPr>
                <w:sz w:val="28"/>
                <w:szCs w:val="28"/>
              </w:rPr>
              <w:t>120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p>
          <w:p w:rsidR="0065088D" w:rsidRDefault="0065088D" w:rsidP="00003A5D">
            <w:pPr>
              <w:rPr>
                <w:sz w:val="28"/>
                <w:szCs w:val="28"/>
              </w:rPr>
            </w:pPr>
            <w:r>
              <w:rPr>
                <w:sz w:val="28"/>
                <w:szCs w:val="28"/>
              </w:rPr>
              <w:t>11.OHB 12 hidroksp</w:t>
            </w:r>
          </w:p>
          <w:p w:rsidR="0065088D" w:rsidRDefault="0065088D" w:rsidP="00003A5D">
            <w:pPr>
              <w:rPr>
                <w:sz w:val="28"/>
                <w:szCs w:val="28"/>
              </w:rPr>
            </w:pPr>
            <w:r>
              <w:rPr>
                <w:sz w:val="28"/>
                <w:szCs w:val="28"/>
              </w:rPr>
              <w:t>kobalamin5</w:t>
            </w:r>
          </w:p>
          <w:p w:rsidR="0065088D" w:rsidRDefault="0065088D" w:rsidP="00003A5D">
            <w:pPr>
              <w:rPr>
                <w:sz w:val="28"/>
                <w:szCs w:val="28"/>
              </w:rPr>
            </w:pPr>
            <w:r>
              <w:rPr>
                <w:sz w:val="28"/>
                <w:szCs w:val="28"/>
              </w:rPr>
              <w:t>amp.5x2ml</w:t>
            </w:r>
          </w:p>
          <w:p w:rsidR="0065088D" w:rsidRPr="00161C77" w:rsidRDefault="0065088D" w:rsidP="00003A5D">
            <w:pPr>
              <w:rPr>
                <w:sz w:val="28"/>
                <w:szCs w:val="28"/>
              </w:rPr>
            </w:pPr>
            <w:r>
              <w:rPr>
                <w:sz w:val="28"/>
                <w:szCs w:val="28"/>
              </w:rPr>
              <w:t>500mg.</w:t>
            </w:r>
          </w:p>
        </w:tc>
        <w:tc>
          <w:tcPr>
            <w:tcW w:w="1334" w:type="dxa"/>
          </w:tcPr>
          <w:p w:rsidR="0065088D" w:rsidRDefault="0065088D" w:rsidP="00003A5D">
            <w:pPr>
              <w:rPr>
                <w:sz w:val="28"/>
                <w:szCs w:val="28"/>
              </w:rPr>
            </w:pPr>
          </w:p>
          <w:p w:rsidR="0065088D" w:rsidRDefault="0065088D" w:rsidP="00003A5D">
            <w:pPr>
              <w:rPr>
                <w:sz w:val="28"/>
                <w:szCs w:val="28"/>
              </w:rPr>
            </w:pPr>
          </w:p>
          <w:p w:rsidR="0065088D" w:rsidRPr="00161C77" w:rsidRDefault="0065088D" w:rsidP="00003A5D">
            <w:pPr>
              <w:rPr>
                <w:sz w:val="28"/>
                <w:szCs w:val="28"/>
              </w:rPr>
            </w:pPr>
            <w:r>
              <w:rPr>
                <w:sz w:val="28"/>
                <w:szCs w:val="28"/>
              </w:rPr>
              <w:t>3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Pr="005251D2" w:rsidRDefault="0065088D" w:rsidP="00003A5D">
            <w:pPr>
              <w:rPr>
                <w:sz w:val="28"/>
                <w:szCs w:val="28"/>
                <w:lang w:val="en-US"/>
              </w:rPr>
            </w:pPr>
            <w:r>
              <w:rPr>
                <w:sz w:val="28"/>
                <w:szCs w:val="28"/>
                <w:lang w:val="en-US"/>
              </w:rPr>
              <w:t xml:space="preserve"> </w:t>
            </w: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12.Vitamin</w:t>
            </w:r>
          </w:p>
          <w:p w:rsidR="0065088D" w:rsidRDefault="0065088D" w:rsidP="00003A5D">
            <w:pPr>
              <w:rPr>
                <w:sz w:val="28"/>
                <w:szCs w:val="28"/>
              </w:rPr>
            </w:pPr>
            <w:r>
              <w:rPr>
                <w:sz w:val="28"/>
                <w:szCs w:val="28"/>
              </w:rPr>
              <w:t>C acidum</w:t>
            </w:r>
          </w:p>
          <w:p w:rsidR="0065088D" w:rsidRDefault="0065088D" w:rsidP="00003A5D">
            <w:pPr>
              <w:rPr>
                <w:sz w:val="28"/>
                <w:szCs w:val="28"/>
              </w:rPr>
            </w:pPr>
            <w:r>
              <w:rPr>
                <w:sz w:val="28"/>
                <w:szCs w:val="28"/>
              </w:rPr>
              <w:t>askorbicum</w:t>
            </w:r>
          </w:p>
          <w:p w:rsidR="0065088D" w:rsidRPr="00161C77" w:rsidRDefault="0065088D" w:rsidP="00003A5D">
            <w:pPr>
              <w:rPr>
                <w:sz w:val="28"/>
                <w:szCs w:val="28"/>
              </w:rPr>
            </w:pPr>
            <w:r>
              <w:rPr>
                <w:sz w:val="28"/>
                <w:szCs w:val="28"/>
              </w:rPr>
              <w:t>tbl.100x500mg</w:t>
            </w:r>
          </w:p>
        </w:tc>
        <w:tc>
          <w:tcPr>
            <w:tcW w:w="1334" w:type="dxa"/>
          </w:tcPr>
          <w:p w:rsidR="0065088D" w:rsidRPr="00EC4D59"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13.Vitamin C</w:t>
            </w:r>
          </w:p>
          <w:p w:rsidR="0065088D" w:rsidRDefault="0065088D" w:rsidP="00003A5D">
            <w:pPr>
              <w:rPr>
                <w:sz w:val="28"/>
                <w:szCs w:val="28"/>
              </w:rPr>
            </w:pPr>
            <w:r>
              <w:rPr>
                <w:sz w:val="28"/>
                <w:szCs w:val="28"/>
              </w:rPr>
              <w:t>(askorbins</w:t>
            </w:r>
          </w:p>
          <w:p w:rsidR="0065088D" w:rsidRDefault="0065088D" w:rsidP="00003A5D">
            <w:pPr>
              <w:rPr>
                <w:sz w:val="28"/>
                <w:szCs w:val="28"/>
              </w:rPr>
            </w:pPr>
            <w:r>
              <w:rPr>
                <w:sz w:val="28"/>
                <w:szCs w:val="28"/>
              </w:rPr>
              <w:t>ka)amp.</w:t>
            </w:r>
          </w:p>
          <w:p w:rsidR="0065088D" w:rsidRPr="00EC4D59" w:rsidRDefault="0065088D" w:rsidP="00003A5D">
            <w:pPr>
              <w:rPr>
                <w:sz w:val="28"/>
                <w:szCs w:val="28"/>
              </w:rPr>
            </w:pPr>
            <w:r>
              <w:rPr>
                <w:sz w:val="28"/>
                <w:szCs w:val="28"/>
              </w:rPr>
              <w:t>50x5ml.</w:t>
            </w:r>
          </w:p>
        </w:tc>
        <w:tc>
          <w:tcPr>
            <w:tcW w:w="1334" w:type="dxa"/>
          </w:tcPr>
          <w:p w:rsidR="0065088D" w:rsidRPr="00EC4D59" w:rsidRDefault="0065088D" w:rsidP="00003A5D">
            <w:pPr>
              <w:rPr>
                <w:sz w:val="28"/>
                <w:szCs w:val="28"/>
              </w:rPr>
            </w:pPr>
            <w:r>
              <w:rPr>
                <w:sz w:val="28"/>
                <w:szCs w:val="28"/>
              </w:rPr>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14.Glukoza</w:t>
            </w:r>
          </w:p>
          <w:p w:rsidR="0065088D" w:rsidRPr="00EC4D59" w:rsidRDefault="0065088D" w:rsidP="00003A5D">
            <w:pPr>
              <w:rPr>
                <w:sz w:val="28"/>
                <w:szCs w:val="28"/>
              </w:rPr>
            </w:pPr>
            <w:r>
              <w:rPr>
                <w:sz w:val="28"/>
                <w:szCs w:val="28"/>
              </w:rPr>
              <w:t>5%x500 ml</w:t>
            </w:r>
          </w:p>
        </w:tc>
        <w:tc>
          <w:tcPr>
            <w:tcW w:w="1334" w:type="dxa"/>
          </w:tcPr>
          <w:p w:rsidR="0065088D" w:rsidRPr="00EC4D59" w:rsidRDefault="0065088D" w:rsidP="00003A5D">
            <w:pPr>
              <w:rPr>
                <w:sz w:val="28"/>
                <w:szCs w:val="28"/>
              </w:rPr>
            </w:pPr>
            <w:r>
              <w:rPr>
                <w:sz w:val="28"/>
                <w:szCs w:val="28"/>
              </w:rPr>
              <w:t>80 boce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p w:rsidR="0065088D" w:rsidRDefault="0065088D" w:rsidP="00003A5D">
            <w:pPr>
              <w:rPr>
                <w:sz w:val="28"/>
                <w:szCs w:val="28"/>
                <w:lang w:val="sr-Cyrl-CS"/>
              </w:rPr>
            </w:pPr>
          </w:p>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15.Klindamicin amp</w:t>
            </w:r>
          </w:p>
          <w:p w:rsidR="0065088D" w:rsidRPr="00EC4D59" w:rsidRDefault="0065088D" w:rsidP="00003A5D">
            <w:pPr>
              <w:rPr>
                <w:sz w:val="28"/>
                <w:szCs w:val="28"/>
              </w:rPr>
            </w:pPr>
            <w:r>
              <w:rPr>
                <w:sz w:val="28"/>
                <w:szCs w:val="28"/>
              </w:rPr>
              <w:t>5x 600mg/4ml</w:t>
            </w:r>
          </w:p>
        </w:tc>
        <w:tc>
          <w:tcPr>
            <w:tcW w:w="1334" w:type="dxa"/>
          </w:tcPr>
          <w:p w:rsidR="0065088D" w:rsidRPr="00EC4D59"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16.Glukoza</w:t>
            </w:r>
          </w:p>
          <w:p w:rsidR="0065088D" w:rsidRDefault="0065088D" w:rsidP="00003A5D">
            <w:pPr>
              <w:rPr>
                <w:sz w:val="28"/>
                <w:szCs w:val="28"/>
              </w:rPr>
            </w:pPr>
            <w:r>
              <w:rPr>
                <w:sz w:val="28"/>
                <w:szCs w:val="28"/>
              </w:rPr>
              <w:t>10% inf.</w:t>
            </w:r>
          </w:p>
          <w:p w:rsidR="0065088D" w:rsidRPr="00EC4D59" w:rsidRDefault="0065088D" w:rsidP="00003A5D">
            <w:pPr>
              <w:rPr>
                <w:sz w:val="28"/>
                <w:szCs w:val="28"/>
              </w:rPr>
            </w:pPr>
            <w:r>
              <w:rPr>
                <w:sz w:val="28"/>
                <w:szCs w:val="28"/>
              </w:rPr>
              <w:t>10%x500</w:t>
            </w:r>
            <w:r>
              <w:rPr>
                <w:sz w:val="28"/>
                <w:szCs w:val="28"/>
                <w:lang w:val="sr-Cyrl-CS"/>
              </w:rPr>
              <w:t xml:space="preserve"> </w:t>
            </w:r>
            <w:r>
              <w:rPr>
                <w:sz w:val="28"/>
                <w:szCs w:val="28"/>
              </w:rPr>
              <w:t>ml</w:t>
            </w:r>
          </w:p>
        </w:tc>
        <w:tc>
          <w:tcPr>
            <w:tcW w:w="1334" w:type="dxa"/>
          </w:tcPr>
          <w:p w:rsidR="0065088D" w:rsidRPr="00EC4D59" w:rsidRDefault="0065088D" w:rsidP="00003A5D">
            <w:pPr>
              <w:rPr>
                <w:sz w:val="28"/>
                <w:szCs w:val="28"/>
              </w:rPr>
            </w:pPr>
            <w:r>
              <w:rPr>
                <w:sz w:val="28"/>
                <w:szCs w:val="28"/>
              </w:rPr>
              <w:t>40 boce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EC4D59" w:rsidRDefault="0065088D" w:rsidP="00003A5D">
            <w:pPr>
              <w:rPr>
                <w:sz w:val="28"/>
                <w:szCs w:val="28"/>
              </w:rPr>
            </w:pPr>
            <w:r>
              <w:rPr>
                <w:sz w:val="28"/>
                <w:szCs w:val="28"/>
              </w:rPr>
              <w:t>17.KCL 7,45% 1mmol/ml  20x20ml</w:t>
            </w:r>
          </w:p>
        </w:tc>
        <w:tc>
          <w:tcPr>
            <w:tcW w:w="1334" w:type="dxa"/>
          </w:tcPr>
          <w:p w:rsidR="0065088D" w:rsidRPr="00EC4D59" w:rsidRDefault="0065088D" w:rsidP="00003A5D">
            <w:pPr>
              <w:rPr>
                <w:sz w:val="28"/>
                <w:szCs w:val="28"/>
              </w:rPr>
            </w:pPr>
            <w:r>
              <w:rPr>
                <w:sz w:val="28"/>
                <w:szCs w:val="28"/>
              </w:rPr>
              <w:t>2kut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18.Trake za šećer</w:t>
            </w:r>
          </w:p>
          <w:p w:rsidR="0065088D" w:rsidRPr="00EC4D59" w:rsidRDefault="0065088D" w:rsidP="00003A5D">
            <w:pPr>
              <w:rPr>
                <w:sz w:val="28"/>
                <w:szCs w:val="28"/>
              </w:rPr>
            </w:pPr>
            <w:r>
              <w:rPr>
                <w:sz w:val="28"/>
                <w:szCs w:val="28"/>
              </w:rPr>
              <w:t>1x 50 kom</w:t>
            </w:r>
          </w:p>
        </w:tc>
        <w:tc>
          <w:tcPr>
            <w:tcW w:w="1334" w:type="dxa"/>
          </w:tcPr>
          <w:p w:rsidR="0065088D" w:rsidRPr="00EC4D59" w:rsidRDefault="0065088D" w:rsidP="00003A5D">
            <w:pPr>
              <w:rPr>
                <w:sz w:val="28"/>
                <w:szCs w:val="28"/>
              </w:rPr>
            </w:pPr>
            <w:r>
              <w:rPr>
                <w:sz w:val="28"/>
                <w:szCs w:val="28"/>
              </w:rPr>
              <w:t xml:space="preserve">70 kut </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 xml:space="preserve"> 19.Gentamicin amp</w:t>
            </w:r>
          </w:p>
          <w:p w:rsidR="0065088D" w:rsidRPr="00EC4D59" w:rsidRDefault="0065088D" w:rsidP="00003A5D">
            <w:pPr>
              <w:rPr>
                <w:sz w:val="28"/>
                <w:szCs w:val="28"/>
              </w:rPr>
            </w:pPr>
            <w:r>
              <w:rPr>
                <w:sz w:val="28"/>
                <w:szCs w:val="28"/>
              </w:rPr>
              <w:t>10x80mg.</w:t>
            </w:r>
          </w:p>
        </w:tc>
        <w:tc>
          <w:tcPr>
            <w:tcW w:w="1334" w:type="dxa"/>
          </w:tcPr>
          <w:p w:rsidR="0065088D" w:rsidRPr="00EC4D59"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20.Gentamicin amp</w:t>
            </w:r>
          </w:p>
          <w:p w:rsidR="0065088D" w:rsidRPr="00EC4D59" w:rsidRDefault="0065088D" w:rsidP="00003A5D">
            <w:pPr>
              <w:rPr>
                <w:sz w:val="28"/>
                <w:szCs w:val="28"/>
              </w:rPr>
            </w:pPr>
            <w:r>
              <w:rPr>
                <w:sz w:val="28"/>
                <w:szCs w:val="28"/>
              </w:rPr>
              <w:t>10x120mg.</w:t>
            </w:r>
          </w:p>
        </w:tc>
        <w:tc>
          <w:tcPr>
            <w:tcW w:w="1334" w:type="dxa"/>
          </w:tcPr>
          <w:p w:rsidR="0065088D" w:rsidRPr="00EC4D59"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21.Baralgetas tbl</w:t>
            </w:r>
          </w:p>
          <w:p w:rsidR="0065088D" w:rsidRPr="00EC4D59" w:rsidRDefault="0065088D" w:rsidP="00003A5D">
            <w:pPr>
              <w:rPr>
                <w:sz w:val="28"/>
                <w:szCs w:val="28"/>
              </w:rPr>
            </w:pPr>
            <w:r>
              <w:rPr>
                <w:sz w:val="28"/>
                <w:szCs w:val="28"/>
              </w:rPr>
              <w:t>10x500mg</w:t>
            </w:r>
          </w:p>
        </w:tc>
        <w:tc>
          <w:tcPr>
            <w:tcW w:w="1334" w:type="dxa"/>
          </w:tcPr>
          <w:p w:rsidR="0065088D" w:rsidRPr="00EC4D59" w:rsidRDefault="0065088D" w:rsidP="00003A5D">
            <w:pPr>
              <w:rPr>
                <w:sz w:val="28"/>
                <w:szCs w:val="28"/>
              </w:rPr>
            </w:pPr>
            <w:r>
              <w:rPr>
                <w:sz w:val="28"/>
                <w:szCs w:val="28"/>
              </w:rPr>
              <w:t>5 kut</w:t>
            </w:r>
          </w:p>
        </w:tc>
        <w:tc>
          <w:tcPr>
            <w:tcW w:w="1423" w:type="dxa"/>
          </w:tcPr>
          <w:p w:rsidR="0065088D" w:rsidRPr="00637650" w:rsidRDefault="0065088D" w:rsidP="00003A5D">
            <w:pPr>
              <w:rPr>
                <w:sz w:val="28"/>
                <w:szCs w:val="28"/>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22.Diklofenak amp.</w:t>
            </w:r>
          </w:p>
          <w:p w:rsidR="0065088D" w:rsidRPr="00EC4D59" w:rsidRDefault="0065088D" w:rsidP="00003A5D">
            <w:pPr>
              <w:rPr>
                <w:sz w:val="28"/>
                <w:szCs w:val="28"/>
              </w:rPr>
            </w:pPr>
            <w:r>
              <w:rPr>
                <w:sz w:val="28"/>
                <w:szCs w:val="28"/>
              </w:rPr>
              <w:t xml:space="preserve">5x3ml </w:t>
            </w:r>
          </w:p>
        </w:tc>
        <w:tc>
          <w:tcPr>
            <w:tcW w:w="1334" w:type="dxa"/>
          </w:tcPr>
          <w:p w:rsidR="0065088D" w:rsidRDefault="0065088D" w:rsidP="00003A5D">
            <w:pPr>
              <w:rPr>
                <w:sz w:val="28"/>
                <w:szCs w:val="28"/>
              </w:rPr>
            </w:pPr>
          </w:p>
          <w:p w:rsidR="0065088D" w:rsidRPr="00EC4D59" w:rsidRDefault="0065088D" w:rsidP="00003A5D">
            <w:pPr>
              <w:rPr>
                <w:sz w:val="28"/>
                <w:szCs w:val="28"/>
              </w:rPr>
            </w:pPr>
            <w:r>
              <w:rPr>
                <w:sz w:val="28"/>
                <w:szCs w:val="28"/>
              </w:rPr>
              <w:t>30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 xml:space="preserve">23.Dicinone  amp </w:t>
            </w:r>
            <w:r>
              <w:rPr>
                <w:sz w:val="28"/>
                <w:szCs w:val="28"/>
              </w:rPr>
              <w:lastRenderedPageBreak/>
              <w:t>10x250mg.</w:t>
            </w:r>
          </w:p>
          <w:p w:rsidR="0065088D" w:rsidRPr="00EC4D59" w:rsidRDefault="0065088D" w:rsidP="00003A5D">
            <w:pPr>
              <w:rPr>
                <w:sz w:val="28"/>
                <w:szCs w:val="28"/>
              </w:rPr>
            </w:pPr>
            <w:r>
              <w:rPr>
                <w:sz w:val="28"/>
                <w:szCs w:val="28"/>
              </w:rPr>
              <w:t>/2ml</w:t>
            </w:r>
          </w:p>
        </w:tc>
        <w:tc>
          <w:tcPr>
            <w:tcW w:w="1334" w:type="dxa"/>
          </w:tcPr>
          <w:p w:rsidR="0065088D" w:rsidRPr="00EC4D59" w:rsidRDefault="0065088D" w:rsidP="00003A5D">
            <w:pPr>
              <w:rPr>
                <w:sz w:val="28"/>
                <w:szCs w:val="28"/>
              </w:rPr>
            </w:pPr>
            <w:r>
              <w:rPr>
                <w:sz w:val="28"/>
                <w:szCs w:val="28"/>
              </w:rPr>
              <w:lastRenderedPageBreak/>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EC4D59" w:rsidRDefault="0065088D" w:rsidP="00003A5D">
            <w:pPr>
              <w:rPr>
                <w:sz w:val="28"/>
                <w:szCs w:val="28"/>
              </w:rPr>
            </w:pPr>
            <w:r>
              <w:rPr>
                <w:sz w:val="28"/>
                <w:szCs w:val="28"/>
              </w:rPr>
              <w:lastRenderedPageBreak/>
              <w:t>24.Ciprocinal amp5/100mg/10ml</w:t>
            </w:r>
          </w:p>
        </w:tc>
        <w:tc>
          <w:tcPr>
            <w:tcW w:w="1334" w:type="dxa"/>
          </w:tcPr>
          <w:p w:rsidR="0065088D" w:rsidRPr="00EC4D59"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EC4D59" w:rsidRDefault="0065088D" w:rsidP="00003A5D">
            <w:pPr>
              <w:rPr>
                <w:sz w:val="28"/>
                <w:szCs w:val="28"/>
              </w:rPr>
            </w:pPr>
            <w:r>
              <w:rPr>
                <w:sz w:val="28"/>
                <w:szCs w:val="28"/>
              </w:rPr>
              <w:t>25.Povidon Jod 10%Sol.500ml</w:t>
            </w:r>
          </w:p>
        </w:tc>
        <w:tc>
          <w:tcPr>
            <w:tcW w:w="1334" w:type="dxa"/>
          </w:tcPr>
          <w:p w:rsidR="0065088D" w:rsidRPr="00EC4D59" w:rsidRDefault="0065088D" w:rsidP="00003A5D">
            <w:pPr>
              <w:rPr>
                <w:sz w:val="28"/>
                <w:szCs w:val="28"/>
              </w:rPr>
            </w:pPr>
            <w:r>
              <w:rPr>
                <w:sz w:val="28"/>
                <w:szCs w:val="28"/>
              </w:rPr>
              <w:t>20 boce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EC4D59" w:rsidRDefault="0065088D" w:rsidP="00003A5D">
            <w:pPr>
              <w:rPr>
                <w:sz w:val="28"/>
                <w:szCs w:val="28"/>
              </w:rPr>
            </w:pPr>
            <w:r>
              <w:rPr>
                <w:sz w:val="28"/>
                <w:szCs w:val="28"/>
              </w:rPr>
              <w:t>26.Mikroklizma za Odrasle3x5ml</w:t>
            </w:r>
          </w:p>
        </w:tc>
        <w:tc>
          <w:tcPr>
            <w:tcW w:w="1334" w:type="dxa"/>
          </w:tcPr>
          <w:p w:rsidR="0065088D" w:rsidRPr="00EC4D59"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594F74" w:rsidRDefault="0065088D" w:rsidP="00003A5D">
            <w:pPr>
              <w:rPr>
                <w:sz w:val="28"/>
                <w:szCs w:val="28"/>
              </w:rPr>
            </w:pPr>
          </w:p>
        </w:tc>
      </w:tr>
      <w:tr w:rsidR="0065088D" w:rsidTr="00003A5D">
        <w:tc>
          <w:tcPr>
            <w:tcW w:w="3358" w:type="dxa"/>
          </w:tcPr>
          <w:p w:rsidR="0065088D" w:rsidRPr="00EC4D59" w:rsidRDefault="0065088D" w:rsidP="00003A5D">
            <w:pPr>
              <w:rPr>
                <w:sz w:val="28"/>
                <w:szCs w:val="28"/>
              </w:rPr>
            </w:pPr>
            <w:r>
              <w:rPr>
                <w:sz w:val="28"/>
                <w:szCs w:val="28"/>
              </w:rPr>
              <w:t>27.Lasix(furosemid)amp 10/2ml</w:t>
            </w:r>
          </w:p>
        </w:tc>
        <w:tc>
          <w:tcPr>
            <w:tcW w:w="1334" w:type="dxa"/>
          </w:tcPr>
          <w:p w:rsidR="0065088D" w:rsidRPr="007D4175"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65088D" w:rsidP="00003A5D">
            <w:pPr>
              <w:rPr>
                <w:sz w:val="28"/>
                <w:szCs w:val="28"/>
              </w:rPr>
            </w:pPr>
            <w:r>
              <w:rPr>
                <w:sz w:val="28"/>
                <w:szCs w:val="28"/>
              </w:rPr>
              <w:t>28.Panlax drag30x50mg</w:t>
            </w:r>
          </w:p>
        </w:tc>
        <w:tc>
          <w:tcPr>
            <w:tcW w:w="1334" w:type="dxa"/>
          </w:tcPr>
          <w:p w:rsidR="0065088D" w:rsidRPr="007D4175" w:rsidRDefault="0065088D" w:rsidP="00003A5D">
            <w:pPr>
              <w:rPr>
                <w:sz w:val="28"/>
                <w:szCs w:val="28"/>
              </w:rPr>
            </w:pPr>
            <w:r>
              <w:rPr>
                <w:sz w:val="28"/>
                <w:szCs w:val="28"/>
              </w:rPr>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65088D" w:rsidP="00003A5D">
            <w:pPr>
              <w:rPr>
                <w:sz w:val="28"/>
                <w:szCs w:val="28"/>
              </w:rPr>
            </w:pPr>
            <w:r>
              <w:rPr>
                <w:sz w:val="28"/>
                <w:szCs w:val="28"/>
              </w:rPr>
              <w:t>29.Zaslađivač zadijab.1200tbl</w:t>
            </w:r>
          </w:p>
        </w:tc>
        <w:tc>
          <w:tcPr>
            <w:tcW w:w="1334" w:type="dxa"/>
          </w:tcPr>
          <w:p w:rsidR="0065088D" w:rsidRPr="007D4175" w:rsidRDefault="0065088D" w:rsidP="00003A5D">
            <w:pPr>
              <w:rPr>
                <w:sz w:val="28"/>
                <w:szCs w:val="28"/>
              </w:rPr>
            </w:pPr>
            <w:r>
              <w:rPr>
                <w:sz w:val="28"/>
                <w:szCs w:val="28"/>
              </w:rPr>
              <w:t>5 pak</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65088D" w:rsidP="00003A5D">
            <w:pPr>
              <w:rPr>
                <w:sz w:val="28"/>
                <w:szCs w:val="28"/>
              </w:rPr>
            </w:pPr>
            <w:r>
              <w:rPr>
                <w:sz w:val="28"/>
                <w:szCs w:val="28"/>
              </w:rPr>
              <w:t>30.Dulkolax (panlax)supozitoriJe)6x10mg</w:t>
            </w:r>
          </w:p>
        </w:tc>
        <w:tc>
          <w:tcPr>
            <w:tcW w:w="1334" w:type="dxa"/>
          </w:tcPr>
          <w:p w:rsidR="0065088D" w:rsidRPr="007D4175" w:rsidRDefault="0065088D" w:rsidP="00003A5D">
            <w:pPr>
              <w:rPr>
                <w:sz w:val="28"/>
                <w:szCs w:val="28"/>
              </w:rPr>
            </w:pPr>
            <w:r>
              <w:rPr>
                <w:sz w:val="28"/>
                <w:szCs w:val="28"/>
              </w:rPr>
              <w:t>10kut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65088D" w:rsidP="00003A5D">
            <w:pPr>
              <w:rPr>
                <w:sz w:val="28"/>
                <w:szCs w:val="28"/>
              </w:rPr>
            </w:pPr>
            <w:r>
              <w:rPr>
                <w:sz w:val="28"/>
                <w:szCs w:val="28"/>
              </w:rPr>
              <w:t>31.Pancilin50x 800000 i.j</w:t>
            </w:r>
          </w:p>
        </w:tc>
        <w:tc>
          <w:tcPr>
            <w:tcW w:w="1334" w:type="dxa"/>
          </w:tcPr>
          <w:p w:rsidR="0065088D" w:rsidRPr="007D4175"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65088D" w:rsidP="00003A5D">
            <w:pPr>
              <w:rPr>
                <w:sz w:val="28"/>
                <w:szCs w:val="28"/>
              </w:rPr>
            </w:pPr>
            <w:r>
              <w:rPr>
                <w:sz w:val="28"/>
                <w:szCs w:val="28"/>
              </w:rPr>
              <w:t>32.Klometol amp10x10mg/2ml</w:t>
            </w:r>
          </w:p>
        </w:tc>
        <w:tc>
          <w:tcPr>
            <w:tcW w:w="1334" w:type="dxa"/>
          </w:tcPr>
          <w:p w:rsidR="0065088D" w:rsidRPr="007D4175"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FC5C3A" w:rsidRDefault="00EB2018" w:rsidP="00003A5D">
            <w:pPr>
              <w:rPr>
                <w:sz w:val="28"/>
                <w:szCs w:val="28"/>
              </w:rPr>
            </w:pPr>
            <w:r>
              <w:rPr>
                <w:sz w:val="28"/>
                <w:szCs w:val="28"/>
              </w:rPr>
              <w:t>33</w:t>
            </w:r>
            <w:r w:rsidR="0065088D">
              <w:rPr>
                <w:sz w:val="28"/>
                <w:szCs w:val="28"/>
              </w:rPr>
              <w:t>.Humani albumini 20% / 50ml</w:t>
            </w:r>
          </w:p>
        </w:tc>
        <w:tc>
          <w:tcPr>
            <w:tcW w:w="1334" w:type="dxa"/>
          </w:tcPr>
          <w:p w:rsidR="0065088D" w:rsidRPr="00FC5C3A" w:rsidRDefault="0065088D" w:rsidP="00003A5D">
            <w:pPr>
              <w:rPr>
                <w:sz w:val="28"/>
                <w:szCs w:val="28"/>
              </w:rPr>
            </w:pPr>
            <w:r>
              <w:rPr>
                <w:sz w:val="28"/>
                <w:szCs w:val="28"/>
              </w:rPr>
              <w:t>16boč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34</w:t>
            </w:r>
            <w:r w:rsidR="0065088D">
              <w:rPr>
                <w:sz w:val="28"/>
                <w:szCs w:val="28"/>
              </w:rPr>
              <w:t>.KalliChloridi10x1gr</w:t>
            </w:r>
          </w:p>
        </w:tc>
        <w:tc>
          <w:tcPr>
            <w:tcW w:w="1334" w:type="dxa"/>
          </w:tcPr>
          <w:p w:rsidR="0065088D" w:rsidRPr="007D4175"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35</w:t>
            </w:r>
            <w:r w:rsidR="0065088D">
              <w:rPr>
                <w:sz w:val="28"/>
                <w:szCs w:val="28"/>
              </w:rPr>
              <w:t>.Canestencrem 20gr</w:t>
            </w:r>
          </w:p>
        </w:tc>
        <w:tc>
          <w:tcPr>
            <w:tcW w:w="1334" w:type="dxa"/>
          </w:tcPr>
          <w:p w:rsidR="0065088D" w:rsidRPr="007D4175" w:rsidRDefault="0065088D" w:rsidP="00003A5D">
            <w:pPr>
              <w:rPr>
                <w:sz w:val="28"/>
                <w:szCs w:val="28"/>
              </w:rPr>
            </w:pPr>
            <w:r>
              <w:rPr>
                <w:sz w:val="28"/>
                <w:szCs w:val="28"/>
              </w:rPr>
              <w:t>15 tube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36</w:t>
            </w:r>
            <w:r w:rsidR="0065088D">
              <w:rPr>
                <w:sz w:val="28"/>
                <w:szCs w:val="28"/>
              </w:rPr>
              <w:t>.Liv 52tbl</w:t>
            </w:r>
            <w:r w:rsidR="0065088D">
              <w:rPr>
                <w:sz w:val="28"/>
                <w:szCs w:val="28"/>
              </w:rPr>
              <w:tab/>
              <w:t>1x100</w:t>
            </w:r>
          </w:p>
        </w:tc>
        <w:tc>
          <w:tcPr>
            <w:tcW w:w="1334" w:type="dxa"/>
          </w:tcPr>
          <w:p w:rsidR="0065088D" w:rsidRPr="007D4175"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37</w:t>
            </w:r>
            <w:r w:rsidR="0065088D">
              <w:rPr>
                <w:sz w:val="28"/>
                <w:szCs w:val="28"/>
              </w:rPr>
              <w:t>.LemodSolu40mg/15Amp</w:t>
            </w:r>
          </w:p>
        </w:tc>
        <w:tc>
          <w:tcPr>
            <w:tcW w:w="1334" w:type="dxa"/>
          </w:tcPr>
          <w:p w:rsidR="0065088D" w:rsidRPr="007D4175"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38</w:t>
            </w:r>
            <w:r w:rsidR="0065088D">
              <w:rPr>
                <w:sz w:val="28"/>
                <w:szCs w:val="28"/>
              </w:rPr>
              <w:t>.Primolut nor20/5mg</w:t>
            </w:r>
          </w:p>
        </w:tc>
        <w:tc>
          <w:tcPr>
            <w:tcW w:w="1334" w:type="dxa"/>
          </w:tcPr>
          <w:p w:rsidR="0065088D" w:rsidRPr="007D4175" w:rsidRDefault="0065088D" w:rsidP="00003A5D">
            <w:pPr>
              <w:rPr>
                <w:sz w:val="28"/>
                <w:szCs w:val="28"/>
              </w:rPr>
            </w:pPr>
            <w:r>
              <w:rPr>
                <w:sz w:val="28"/>
                <w:szCs w:val="28"/>
              </w:rPr>
              <w:t>5kut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39</w:t>
            </w:r>
            <w:r w:rsidR="0065088D">
              <w:rPr>
                <w:sz w:val="28"/>
                <w:szCs w:val="28"/>
              </w:rPr>
              <w:t>.Longacef  boč1x1gr</w:t>
            </w:r>
          </w:p>
        </w:tc>
        <w:tc>
          <w:tcPr>
            <w:tcW w:w="1334" w:type="dxa"/>
          </w:tcPr>
          <w:p w:rsidR="0065088D" w:rsidRPr="007D4175" w:rsidRDefault="0065088D" w:rsidP="00003A5D">
            <w:pPr>
              <w:rPr>
                <w:sz w:val="28"/>
                <w:szCs w:val="28"/>
              </w:rPr>
            </w:pPr>
            <w:r>
              <w:rPr>
                <w:sz w:val="28"/>
                <w:szCs w:val="28"/>
              </w:rPr>
              <w:t>500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7D4175" w:rsidRDefault="00EB2018" w:rsidP="00003A5D">
            <w:pPr>
              <w:rPr>
                <w:sz w:val="28"/>
                <w:szCs w:val="28"/>
              </w:rPr>
            </w:pPr>
            <w:r>
              <w:rPr>
                <w:sz w:val="28"/>
                <w:szCs w:val="28"/>
              </w:rPr>
              <w:t>40</w:t>
            </w:r>
            <w:r w:rsidR="0065088D">
              <w:rPr>
                <w:sz w:val="28"/>
                <w:szCs w:val="28"/>
              </w:rPr>
              <w:t>.Pantoprazol  tbl14x20mg.</w:t>
            </w:r>
          </w:p>
        </w:tc>
        <w:tc>
          <w:tcPr>
            <w:tcW w:w="1334" w:type="dxa"/>
          </w:tcPr>
          <w:p w:rsidR="0065088D" w:rsidRPr="002D6B58" w:rsidRDefault="0065088D" w:rsidP="00003A5D">
            <w:pPr>
              <w:rPr>
                <w:sz w:val="28"/>
                <w:szCs w:val="28"/>
              </w:rPr>
            </w:pPr>
            <w:r>
              <w:rPr>
                <w:sz w:val="28"/>
                <w:szCs w:val="28"/>
              </w:rPr>
              <w:t>200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Pr="002D6B58" w:rsidRDefault="00EB2018" w:rsidP="00003A5D">
            <w:pPr>
              <w:rPr>
                <w:sz w:val="28"/>
                <w:szCs w:val="28"/>
              </w:rPr>
            </w:pPr>
            <w:r>
              <w:rPr>
                <w:sz w:val="28"/>
                <w:szCs w:val="28"/>
              </w:rPr>
              <w:t>41</w:t>
            </w:r>
            <w:r w:rsidR="0065088D">
              <w:rPr>
                <w:sz w:val="28"/>
                <w:szCs w:val="28"/>
              </w:rPr>
              <w:t>.Pantoprazol tbl14x40mg.</w:t>
            </w:r>
          </w:p>
        </w:tc>
        <w:tc>
          <w:tcPr>
            <w:tcW w:w="1334" w:type="dxa"/>
          </w:tcPr>
          <w:p w:rsidR="0065088D" w:rsidRPr="002D6B58" w:rsidRDefault="0065088D" w:rsidP="00003A5D">
            <w:pPr>
              <w:rPr>
                <w:sz w:val="28"/>
                <w:szCs w:val="28"/>
              </w:rPr>
            </w:pPr>
            <w:r>
              <w:rPr>
                <w:sz w:val="28"/>
                <w:szCs w:val="28"/>
              </w:rPr>
              <w:t>200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42</w:t>
            </w:r>
            <w:r w:rsidR="0065088D">
              <w:rPr>
                <w:sz w:val="28"/>
                <w:szCs w:val="28"/>
              </w:rPr>
              <w:t>.Colistin 1 000 000ij</w:t>
            </w:r>
          </w:p>
        </w:tc>
        <w:tc>
          <w:tcPr>
            <w:tcW w:w="1334" w:type="dxa"/>
          </w:tcPr>
          <w:p w:rsidR="0065088D" w:rsidRDefault="0065088D" w:rsidP="00003A5D">
            <w:pPr>
              <w:rPr>
                <w:sz w:val="28"/>
                <w:szCs w:val="28"/>
              </w:rPr>
            </w:pPr>
            <w:r>
              <w:rPr>
                <w:sz w:val="28"/>
                <w:szCs w:val="28"/>
              </w:rPr>
              <w:t>20boč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43</w:t>
            </w:r>
            <w:r w:rsidR="0065088D">
              <w:rPr>
                <w:sz w:val="28"/>
                <w:szCs w:val="28"/>
              </w:rPr>
              <w:t>.Adrianol kapi za nos</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44</w:t>
            </w:r>
            <w:r w:rsidR="0065088D">
              <w:rPr>
                <w:sz w:val="28"/>
                <w:szCs w:val="28"/>
              </w:rPr>
              <w:t>.Fiziološki rastvor Inf 0,9%X500ml</w:t>
            </w:r>
          </w:p>
        </w:tc>
        <w:tc>
          <w:tcPr>
            <w:tcW w:w="1334" w:type="dxa"/>
          </w:tcPr>
          <w:p w:rsidR="0065088D" w:rsidRDefault="0065088D" w:rsidP="00003A5D">
            <w:pPr>
              <w:rPr>
                <w:sz w:val="28"/>
                <w:szCs w:val="28"/>
              </w:rPr>
            </w:pPr>
            <w:r>
              <w:rPr>
                <w:sz w:val="28"/>
                <w:szCs w:val="28"/>
              </w:rPr>
              <w:t>800 boce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45</w:t>
            </w:r>
            <w:r w:rsidR="0065088D">
              <w:rPr>
                <w:sz w:val="28"/>
                <w:szCs w:val="28"/>
              </w:rPr>
              <w:t xml:space="preserve">.Fiziološki rastvor Inf </w:t>
            </w:r>
            <w:r w:rsidR="0065088D">
              <w:rPr>
                <w:sz w:val="28"/>
                <w:szCs w:val="28"/>
              </w:rPr>
              <w:lastRenderedPageBreak/>
              <w:t>0,9%X100ml</w:t>
            </w:r>
          </w:p>
        </w:tc>
        <w:tc>
          <w:tcPr>
            <w:tcW w:w="1334" w:type="dxa"/>
          </w:tcPr>
          <w:p w:rsidR="0065088D" w:rsidRDefault="0065088D" w:rsidP="00003A5D">
            <w:pPr>
              <w:rPr>
                <w:sz w:val="28"/>
                <w:szCs w:val="28"/>
              </w:rPr>
            </w:pPr>
            <w:r>
              <w:rPr>
                <w:sz w:val="28"/>
                <w:szCs w:val="28"/>
              </w:rPr>
              <w:lastRenderedPageBreak/>
              <w:t>200 kes</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lastRenderedPageBreak/>
              <w:t>46</w:t>
            </w:r>
            <w:r w:rsidR="0065088D">
              <w:rPr>
                <w:sz w:val="28"/>
                <w:szCs w:val="28"/>
              </w:rPr>
              <w:t>.Oligovit drag 1x30</w:t>
            </w:r>
          </w:p>
        </w:tc>
        <w:tc>
          <w:tcPr>
            <w:tcW w:w="1334" w:type="dxa"/>
          </w:tcPr>
          <w:p w:rsidR="0065088D"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47</w:t>
            </w:r>
            <w:r w:rsidR="0065088D">
              <w:rPr>
                <w:sz w:val="28"/>
                <w:szCs w:val="28"/>
              </w:rPr>
              <w:t>.Dimigal  50mg/10</w:t>
            </w:r>
          </w:p>
        </w:tc>
        <w:tc>
          <w:tcPr>
            <w:tcW w:w="1334" w:type="dxa"/>
          </w:tcPr>
          <w:p w:rsidR="0065088D" w:rsidRDefault="0065088D" w:rsidP="00003A5D">
            <w:pPr>
              <w:rPr>
                <w:sz w:val="28"/>
                <w:szCs w:val="28"/>
              </w:rPr>
            </w:pPr>
            <w:r>
              <w:rPr>
                <w:sz w:val="28"/>
                <w:szCs w:val="28"/>
              </w:rPr>
              <w:t>3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48</w:t>
            </w:r>
            <w:r w:rsidR="0065088D">
              <w:rPr>
                <w:sz w:val="28"/>
                <w:szCs w:val="28"/>
              </w:rPr>
              <w:t>.Phenobarbiton-Natrijum amp5x220mg</w:t>
            </w:r>
          </w:p>
        </w:tc>
        <w:tc>
          <w:tcPr>
            <w:tcW w:w="1334" w:type="dxa"/>
          </w:tcPr>
          <w:p w:rsidR="0065088D" w:rsidRDefault="0065088D" w:rsidP="00003A5D">
            <w:pPr>
              <w:rPr>
                <w:sz w:val="28"/>
                <w:szCs w:val="28"/>
              </w:rPr>
            </w:pPr>
            <w:r>
              <w:rPr>
                <w:sz w:val="28"/>
                <w:szCs w:val="28"/>
              </w:rPr>
              <w:t>5kut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49</w:t>
            </w:r>
            <w:r w:rsidR="0065088D">
              <w:rPr>
                <w:sz w:val="28"/>
                <w:szCs w:val="28"/>
              </w:rPr>
              <w:t>.Sinopen ung 20 gr</w:t>
            </w:r>
          </w:p>
        </w:tc>
        <w:tc>
          <w:tcPr>
            <w:tcW w:w="1334" w:type="dxa"/>
          </w:tcPr>
          <w:p w:rsidR="0065088D" w:rsidRDefault="0065088D" w:rsidP="00003A5D">
            <w:pPr>
              <w:rPr>
                <w:sz w:val="28"/>
                <w:szCs w:val="28"/>
              </w:rPr>
            </w:pPr>
            <w:r>
              <w:rPr>
                <w:sz w:val="28"/>
                <w:szCs w:val="28"/>
              </w:rPr>
              <w:t>5 tube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50</w:t>
            </w:r>
            <w:r w:rsidR="0065088D">
              <w:rPr>
                <w:sz w:val="28"/>
                <w:szCs w:val="28"/>
              </w:rPr>
              <w:t>.Pantenol  crem5%x30gr</w:t>
            </w:r>
          </w:p>
        </w:tc>
        <w:tc>
          <w:tcPr>
            <w:tcW w:w="1334" w:type="dxa"/>
          </w:tcPr>
          <w:p w:rsidR="0065088D" w:rsidRDefault="0065088D" w:rsidP="00003A5D">
            <w:pPr>
              <w:rPr>
                <w:sz w:val="28"/>
                <w:szCs w:val="28"/>
              </w:rPr>
            </w:pPr>
            <w:r>
              <w:rPr>
                <w:sz w:val="28"/>
                <w:szCs w:val="28"/>
              </w:rPr>
              <w:t>10 tube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Pr="00594F74" w:rsidRDefault="0065088D" w:rsidP="00003A5D">
            <w:pPr>
              <w:rPr>
                <w:sz w:val="28"/>
                <w:szCs w:val="28"/>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51</w:t>
            </w:r>
            <w:r w:rsidR="0065088D">
              <w:rPr>
                <w:sz w:val="28"/>
                <w:szCs w:val="28"/>
              </w:rPr>
              <w:t>.Ringerov rastvorInf.500ml</w:t>
            </w:r>
          </w:p>
        </w:tc>
        <w:tc>
          <w:tcPr>
            <w:tcW w:w="1334" w:type="dxa"/>
          </w:tcPr>
          <w:p w:rsidR="0065088D" w:rsidRDefault="0065088D" w:rsidP="00003A5D">
            <w:pPr>
              <w:rPr>
                <w:sz w:val="28"/>
                <w:szCs w:val="28"/>
              </w:rPr>
            </w:pPr>
            <w:r>
              <w:rPr>
                <w:sz w:val="28"/>
                <w:szCs w:val="28"/>
              </w:rPr>
              <w:t>50 boce</w:t>
            </w:r>
          </w:p>
        </w:tc>
        <w:tc>
          <w:tcPr>
            <w:tcW w:w="1423" w:type="dxa"/>
          </w:tcPr>
          <w:p w:rsidR="0065088D" w:rsidRDefault="0065088D" w:rsidP="00003A5D">
            <w:pPr>
              <w:rPr>
                <w:sz w:val="28"/>
                <w:szCs w:val="28"/>
                <w:lang w:val="sr-Cyrl-CS"/>
              </w:rPr>
            </w:pPr>
          </w:p>
        </w:tc>
        <w:tc>
          <w:tcPr>
            <w:tcW w:w="1423" w:type="dxa"/>
          </w:tcPr>
          <w:p w:rsidR="0065088D" w:rsidRPr="007E4868" w:rsidRDefault="0065088D" w:rsidP="00003A5D">
            <w:pPr>
              <w:rPr>
                <w:sz w:val="28"/>
                <w:szCs w:val="28"/>
              </w:rPr>
            </w:pPr>
            <w:r>
              <w:rPr>
                <w:sz w:val="28"/>
                <w:szCs w:val="28"/>
              </w:rPr>
              <w:t xml:space="preserve"> </w:t>
            </w: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52</w:t>
            </w:r>
            <w:r w:rsidR="0065088D">
              <w:rPr>
                <w:sz w:val="28"/>
                <w:szCs w:val="28"/>
              </w:rPr>
              <w:t>.Aerius drag 10x5mg</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53</w:t>
            </w:r>
            <w:r w:rsidR="0065088D">
              <w:rPr>
                <w:sz w:val="28"/>
                <w:szCs w:val="28"/>
              </w:rPr>
              <w:t xml:space="preserve">.Cordarone 150mg/3ml </w:t>
            </w:r>
          </w:p>
        </w:tc>
        <w:tc>
          <w:tcPr>
            <w:tcW w:w="1334" w:type="dxa"/>
          </w:tcPr>
          <w:p w:rsidR="0065088D" w:rsidRDefault="0065088D" w:rsidP="00003A5D">
            <w:pPr>
              <w:rPr>
                <w:sz w:val="28"/>
                <w:szCs w:val="28"/>
              </w:rPr>
            </w:pPr>
            <w:r>
              <w:rPr>
                <w:sz w:val="28"/>
                <w:szCs w:val="28"/>
              </w:rPr>
              <w:t>1kut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54</w:t>
            </w:r>
            <w:r w:rsidR="0065088D">
              <w:rPr>
                <w:sz w:val="28"/>
                <w:szCs w:val="28"/>
              </w:rPr>
              <w:t>.Sinopen  amp.10x20 mg/2ml</w:t>
            </w:r>
          </w:p>
        </w:tc>
        <w:tc>
          <w:tcPr>
            <w:tcW w:w="1334" w:type="dxa"/>
          </w:tcPr>
          <w:p w:rsidR="0065088D" w:rsidRDefault="0065088D" w:rsidP="00003A5D">
            <w:pPr>
              <w:rPr>
                <w:sz w:val="28"/>
                <w:szCs w:val="28"/>
              </w:rPr>
            </w:pPr>
            <w:r>
              <w:rPr>
                <w:sz w:val="28"/>
                <w:szCs w:val="28"/>
              </w:rPr>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55</w:t>
            </w:r>
            <w:r w:rsidR="0065088D">
              <w:rPr>
                <w:sz w:val="28"/>
                <w:szCs w:val="28"/>
              </w:rPr>
              <w:t>.Hepalpan gel. Ung40gr</w:t>
            </w:r>
          </w:p>
        </w:tc>
        <w:tc>
          <w:tcPr>
            <w:tcW w:w="1334" w:type="dxa"/>
          </w:tcPr>
          <w:p w:rsidR="0065088D" w:rsidRDefault="0065088D" w:rsidP="00003A5D">
            <w:pPr>
              <w:rPr>
                <w:sz w:val="28"/>
                <w:szCs w:val="28"/>
              </w:rPr>
            </w:pPr>
            <w:r>
              <w:rPr>
                <w:sz w:val="28"/>
                <w:szCs w:val="28"/>
              </w:rPr>
              <w:t>50 tube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56</w:t>
            </w:r>
            <w:r w:rsidR="0065088D">
              <w:rPr>
                <w:sz w:val="28"/>
                <w:szCs w:val="28"/>
              </w:rPr>
              <w:t>.Chymoral forte 30x100000 ij</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57</w:t>
            </w:r>
            <w:r w:rsidR="0065088D">
              <w:rPr>
                <w:sz w:val="28"/>
                <w:szCs w:val="28"/>
              </w:rPr>
              <w:t>.Diprophos amp5x7mg.</w:t>
            </w:r>
          </w:p>
        </w:tc>
        <w:tc>
          <w:tcPr>
            <w:tcW w:w="1334" w:type="dxa"/>
          </w:tcPr>
          <w:p w:rsidR="0065088D" w:rsidRDefault="0065088D" w:rsidP="00003A5D">
            <w:pPr>
              <w:rPr>
                <w:sz w:val="28"/>
                <w:szCs w:val="28"/>
              </w:rPr>
            </w:pPr>
            <w:r>
              <w:rPr>
                <w:sz w:val="28"/>
                <w:szCs w:val="28"/>
              </w:rPr>
              <w:t>1kut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58</w:t>
            </w:r>
            <w:r w:rsidR="0065088D">
              <w:rPr>
                <w:sz w:val="28"/>
                <w:szCs w:val="28"/>
              </w:rPr>
              <w:t>.Fastum gel 50gr</w:t>
            </w:r>
          </w:p>
        </w:tc>
        <w:tc>
          <w:tcPr>
            <w:tcW w:w="1334" w:type="dxa"/>
          </w:tcPr>
          <w:p w:rsidR="0065088D" w:rsidRDefault="0065088D" w:rsidP="00003A5D">
            <w:pPr>
              <w:rPr>
                <w:sz w:val="28"/>
                <w:szCs w:val="28"/>
              </w:rPr>
            </w:pPr>
            <w:r>
              <w:rPr>
                <w:sz w:val="28"/>
                <w:szCs w:val="28"/>
              </w:rPr>
              <w:t>5 tube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59</w:t>
            </w:r>
            <w:r w:rsidR="0065088D">
              <w:rPr>
                <w:sz w:val="28"/>
                <w:szCs w:val="28"/>
              </w:rPr>
              <w:t xml:space="preserve">.Haldol amp10x 5mg </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60</w:t>
            </w:r>
            <w:r w:rsidR="0065088D">
              <w:rPr>
                <w:sz w:val="28"/>
                <w:szCs w:val="28"/>
              </w:rPr>
              <w:t>.Haldol-Depo amp.5x50mg</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61</w:t>
            </w:r>
            <w:r w:rsidR="0065088D">
              <w:rPr>
                <w:sz w:val="28"/>
                <w:szCs w:val="28"/>
              </w:rPr>
              <w:t xml:space="preserve">.Aminophilin amp 50x10ml/250mg </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62</w:t>
            </w:r>
            <w:r w:rsidR="0065088D">
              <w:rPr>
                <w:sz w:val="28"/>
                <w:szCs w:val="28"/>
              </w:rPr>
              <w:t>.Tothema amp20x10ml</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63</w:t>
            </w:r>
            <w:r w:rsidR="0065088D">
              <w:rPr>
                <w:sz w:val="28"/>
                <w:szCs w:val="28"/>
              </w:rPr>
              <w:t>.Zodol  amp 5x30 mg</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64</w:t>
            </w:r>
            <w:r w:rsidR="0065088D">
              <w:rPr>
                <w:sz w:val="28"/>
                <w:szCs w:val="28"/>
              </w:rPr>
              <w:t>.Alkohol  96% /1 lit</w:t>
            </w:r>
          </w:p>
        </w:tc>
        <w:tc>
          <w:tcPr>
            <w:tcW w:w="1334" w:type="dxa"/>
          </w:tcPr>
          <w:p w:rsidR="0065088D" w:rsidRDefault="0065088D" w:rsidP="00003A5D">
            <w:pPr>
              <w:rPr>
                <w:sz w:val="28"/>
                <w:szCs w:val="28"/>
              </w:rPr>
            </w:pPr>
            <w:r>
              <w:rPr>
                <w:sz w:val="28"/>
                <w:szCs w:val="28"/>
              </w:rPr>
              <w:t>50 lit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65</w:t>
            </w:r>
            <w:r w:rsidR="0065088D">
              <w:rPr>
                <w:sz w:val="28"/>
                <w:szCs w:val="28"/>
              </w:rPr>
              <w:t>.Flavamed  sirup100 ml</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66</w:t>
            </w:r>
            <w:r w:rsidR="0065088D">
              <w:rPr>
                <w:sz w:val="28"/>
                <w:szCs w:val="28"/>
              </w:rPr>
              <w:t>.Prospan  sirup 100ml</w:t>
            </w:r>
          </w:p>
        </w:tc>
        <w:tc>
          <w:tcPr>
            <w:tcW w:w="1334" w:type="dxa"/>
          </w:tcPr>
          <w:p w:rsidR="0065088D" w:rsidRDefault="0065088D" w:rsidP="00003A5D">
            <w:pPr>
              <w:rPr>
                <w:sz w:val="28"/>
                <w:szCs w:val="28"/>
              </w:rPr>
            </w:pPr>
            <w:r>
              <w:rPr>
                <w:sz w:val="28"/>
                <w:szCs w:val="28"/>
              </w:rPr>
              <w:t>10 boce</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67</w:t>
            </w:r>
            <w:r w:rsidR="0065088D">
              <w:rPr>
                <w:sz w:val="28"/>
                <w:szCs w:val="28"/>
              </w:rPr>
              <w:t>.Amikacin amp10x500mg/2ml</w:t>
            </w:r>
          </w:p>
        </w:tc>
        <w:tc>
          <w:tcPr>
            <w:tcW w:w="1334" w:type="dxa"/>
          </w:tcPr>
          <w:p w:rsidR="0065088D" w:rsidRDefault="0065088D" w:rsidP="00003A5D">
            <w:pPr>
              <w:rPr>
                <w:sz w:val="28"/>
                <w:szCs w:val="28"/>
              </w:rPr>
            </w:pPr>
            <w:r>
              <w:rPr>
                <w:sz w:val="28"/>
                <w:szCs w:val="28"/>
              </w:rPr>
              <w:t>15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68</w:t>
            </w:r>
            <w:r w:rsidR="0065088D">
              <w:rPr>
                <w:sz w:val="28"/>
                <w:szCs w:val="28"/>
              </w:rPr>
              <w:t>.Hlorni  Granulat  1/1kg</w:t>
            </w:r>
          </w:p>
        </w:tc>
        <w:tc>
          <w:tcPr>
            <w:tcW w:w="1334" w:type="dxa"/>
          </w:tcPr>
          <w:p w:rsidR="0065088D" w:rsidRDefault="0065088D" w:rsidP="00003A5D">
            <w:pPr>
              <w:rPr>
                <w:sz w:val="28"/>
                <w:szCs w:val="28"/>
              </w:rPr>
            </w:pPr>
            <w:r>
              <w:rPr>
                <w:sz w:val="28"/>
                <w:szCs w:val="28"/>
              </w:rPr>
              <w:t>15kg</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69</w:t>
            </w:r>
            <w:r w:rsidR="0065088D">
              <w:rPr>
                <w:sz w:val="28"/>
                <w:szCs w:val="28"/>
              </w:rPr>
              <w:t>.Eglonyl caps.30x50mg</w:t>
            </w:r>
          </w:p>
        </w:tc>
        <w:tc>
          <w:tcPr>
            <w:tcW w:w="1334" w:type="dxa"/>
          </w:tcPr>
          <w:p w:rsidR="0065088D"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70</w:t>
            </w:r>
            <w:r w:rsidR="0065088D">
              <w:rPr>
                <w:sz w:val="28"/>
                <w:szCs w:val="28"/>
              </w:rPr>
              <w:t>.Dexazon amp25x1ml</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EB2018" w:rsidP="00003A5D">
            <w:pPr>
              <w:rPr>
                <w:sz w:val="28"/>
                <w:szCs w:val="28"/>
              </w:rPr>
            </w:pPr>
            <w:r>
              <w:rPr>
                <w:sz w:val="28"/>
                <w:szCs w:val="28"/>
              </w:rPr>
              <w:t>71</w:t>
            </w:r>
            <w:r w:rsidR="0065088D">
              <w:rPr>
                <w:sz w:val="28"/>
                <w:szCs w:val="28"/>
              </w:rPr>
              <w:t>.Jecoderm   ung 25g</w:t>
            </w:r>
          </w:p>
        </w:tc>
        <w:tc>
          <w:tcPr>
            <w:tcW w:w="1334" w:type="dxa"/>
          </w:tcPr>
          <w:p w:rsidR="0065088D" w:rsidRDefault="0065088D" w:rsidP="00003A5D">
            <w:pPr>
              <w:rPr>
                <w:sz w:val="28"/>
                <w:szCs w:val="28"/>
              </w:rPr>
            </w:pPr>
            <w:r>
              <w:rPr>
                <w:sz w:val="28"/>
                <w:szCs w:val="28"/>
              </w:rPr>
              <w:t>30tub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72.Test  za  trudnoću</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73.Proculin  sol 1x10ml</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74.Tobradex   sol 5ml</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lastRenderedPageBreak/>
              <w:t>75.Factu   ung 20gr</w:t>
            </w:r>
          </w:p>
        </w:tc>
        <w:tc>
          <w:tcPr>
            <w:tcW w:w="1334" w:type="dxa"/>
          </w:tcPr>
          <w:p w:rsidR="0065088D" w:rsidRDefault="0065088D" w:rsidP="00003A5D">
            <w:pPr>
              <w:rPr>
                <w:sz w:val="28"/>
                <w:szCs w:val="28"/>
              </w:rPr>
            </w:pPr>
            <w:r>
              <w:rPr>
                <w:sz w:val="28"/>
                <w:szCs w:val="28"/>
              </w:rPr>
              <w:t>5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76.Phlebodia tbl1x600mg</w:t>
            </w:r>
          </w:p>
        </w:tc>
        <w:tc>
          <w:tcPr>
            <w:tcW w:w="1334" w:type="dxa"/>
          </w:tcPr>
          <w:p w:rsidR="0065088D" w:rsidRDefault="0065088D" w:rsidP="00003A5D">
            <w:pPr>
              <w:rPr>
                <w:sz w:val="28"/>
                <w:szCs w:val="28"/>
              </w:rPr>
            </w:pPr>
            <w:r>
              <w:rPr>
                <w:sz w:val="28"/>
                <w:szCs w:val="28"/>
              </w:rPr>
              <w:t>30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77.Otol H sol</w:t>
            </w:r>
          </w:p>
        </w:tc>
        <w:tc>
          <w:tcPr>
            <w:tcW w:w="1334" w:type="dxa"/>
          </w:tcPr>
          <w:p w:rsidR="0065088D" w:rsidRDefault="0065088D" w:rsidP="00003A5D">
            <w:pPr>
              <w:rPr>
                <w:sz w:val="28"/>
                <w:szCs w:val="28"/>
              </w:rPr>
            </w:pPr>
            <w:r>
              <w:rPr>
                <w:sz w:val="28"/>
                <w:szCs w:val="28"/>
              </w:rPr>
              <w:t>3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78.Linex   caps 1/16</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79.Probiotik    caps 1/10</w:t>
            </w:r>
          </w:p>
        </w:tc>
        <w:tc>
          <w:tcPr>
            <w:tcW w:w="1334" w:type="dxa"/>
          </w:tcPr>
          <w:p w:rsidR="0065088D"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80.Belogent ung 15 gr</w:t>
            </w:r>
          </w:p>
        </w:tc>
        <w:tc>
          <w:tcPr>
            <w:tcW w:w="1334" w:type="dxa"/>
          </w:tcPr>
          <w:p w:rsidR="0065088D" w:rsidRDefault="0065088D" w:rsidP="00003A5D">
            <w:pPr>
              <w:rPr>
                <w:sz w:val="28"/>
                <w:szCs w:val="28"/>
              </w:rPr>
            </w:pPr>
            <w:r>
              <w:rPr>
                <w:sz w:val="28"/>
                <w:szCs w:val="28"/>
              </w:rPr>
              <w:t>5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81.Belosalic  ung 15 gr</w:t>
            </w:r>
          </w:p>
        </w:tc>
        <w:tc>
          <w:tcPr>
            <w:tcW w:w="1334" w:type="dxa"/>
          </w:tcPr>
          <w:p w:rsidR="0065088D" w:rsidRDefault="0065088D" w:rsidP="00003A5D">
            <w:pPr>
              <w:rPr>
                <w:sz w:val="28"/>
                <w:szCs w:val="28"/>
              </w:rPr>
            </w:pPr>
            <w:r>
              <w:rPr>
                <w:sz w:val="28"/>
                <w:szCs w:val="28"/>
              </w:rPr>
              <w:t>5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82.Beloderm  ung 15gr</w:t>
            </w:r>
          </w:p>
        </w:tc>
        <w:tc>
          <w:tcPr>
            <w:tcW w:w="1334" w:type="dxa"/>
          </w:tcPr>
          <w:p w:rsidR="0065088D" w:rsidRDefault="0065088D" w:rsidP="00003A5D">
            <w:pPr>
              <w:rPr>
                <w:sz w:val="28"/>
                <w:szCs w:val="28"/>
              </w:rPr>
            </w:pPr>
            <w:r>
              <w:rPr>
                <w:sz w:val="28"/>
                <w:szCs w:val="28"/>
              </w:rPr>
              <w:t>5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83.Canestensol 20 ml</w:t>
            </w:r>
          </w:p>
        </w:tc>
        <w:tc>
          <w:tcPr>
            <w:tcW w:w="1334" w:type="dxa"/>
          </w:tcPr>
          <w:p w:rsidR="0065088D" w:rsidRDefault="0065088D" w:rsidP="00003A5D">
            <w:pPr>
              <w:rPr>
                <w:sz w:val="28"/>
                <w:szCs w:val="28"/>
              </w:rPr>
            </w:pPr>
            <w:r>
              <w:rPr>
                <w:sz w:val="28"/>
                <w:szCs w:val="28"/>
              </w:rPr>
              <w:t>2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84.Mucodyn caps30x375mg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594F74" w:rsidRDefault="0065088D" w:rsidP="00003A5D">
            <w:pPr>
              <w:rPr>
                <w:sz w:val="28"/>
                <w:szCs w:val="28"/>
              </w:rPr>
            </w:pPr>
          </w:p>
        </w:tc>
      </w:tr>
      <w:tr w:rsidR="0065088D" w:rsidTr="00003A5D">
        <w:tc>
          <w:tcPr>
            <w:tcW w:w="3358" w:type="dxa"/>
          </w:tcPr>
          <w:p w:rsidR="0065088D" w:rsidRDefault="0065088D" w:rsidP="00003A5D">
            <w:pPr>
              <w:rPr>
                <w:sz w:val="28"/>
                <w:szCs w:val="28"/>
              </w:rPr>
            </w:pPr>
            <w:r>
              <w:rPr>
                <w:sz w:val="28"/>
                <w:szCs w:val="28"/>
              </w:rPr>
              <w:t>85.Fluimucil 600mg10eff</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86.Fluimucil 200mg/30</w:t>
            </w:r>
          </w:p>
        </w:tc>
        <w:tc>
          <w:tcPr>
            <w:tcW w:w="1334" w:type="dxa"/>
          </w:tcPr>
          <w:p w:rsidR="0065088D" w:rsidRDefault="0065088D" w:rsidP="00003A5D">
            <w:pPr>
              <w:rPr>
                <w:sz w:val="28"/>
                <w:szCs w:val="28"/>
              </w:rPr>
            </w:pPr>
            <w:r>
              <w:rPr>
                <w:sz w:val="28"/>
                <w:szCs w:val="28"/>
              </w:rPr>
              <w:t>25kut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r>
      <w:tr w:rsidR="0065088D" w:rsidTr="00003A5D">
        <w:tc>
          <w:tcPr>
            <w:tcW w:w="3358" w:type="dxa"/>
          </w:tcPr>
          <w:p w:rsidR="0065088D" w:rsidRDefault="0065088D" w:rsidP="00003A5D">
            <w:pPr>
              <w:rPr>
                <w:sz w:val="28"/>
                <w:szCs w:val="28"/>
              </w:rPr>
            </w:pPr>
            <w:r>
              <w:rPr>
                <w:sz w:val="28"/>
                <w:szCs w:val="28"/>
              </w:rPr>
              <w:t>87.Flonivin Caps 1/16</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D858C6" w:rsidRDefault="0065088D" w:rsidP="00003A5D">
            <w:pPr>
              <w:rPr>
                <w:sz w:val="28"/>
                <w:szCs w:val="28"/>
              </w:rPr>
            </w:pPr>
          </w:p>
        </w:tc>
      </w:tr>
      <w:tr w:rsidR="0065088D" w:rsidTr="00003A5D">
        <w:tc>
          <w:tcPr>
            <w:tcW w:w="3358" w:type="dxa"/>
          </w:tcPr>
          <w:p w:rsidR="0065088D" w:rsidRDefault="0065088D" w:rsidP="00003A5D">
            <w:pPr>
              <w:rPr>
                <w:sz w:val="28"/>
                <w:szCs w:val="28"/>
              </w:rPr>
            </w:pPr>
            <w:r>
              <w:rPr>
                <w:sz w:val="28"/>
                <w:szCs w:val="28"/>
              </w:rPr>
              <w:t>88.Diclofenac  Gel 50gr</w:t>
            </w:r>
          </w:p>
        </w:tc>
        <w:tc>
          <w:tcPr>
            <w:tcW w:w="1334" w:type="dxa"/>
          </w:tcPr>
          <w:p w:rsidR="0065088D" w:rsidRDefault="0065088D" w:rsidP="00003A5D">
            <w:pPr>
              <w:rPr>
                <w:sz w:val="28"/>
                <w:szCs w:val="28"/>
              </w:rPr>
            </w:pPr>
            <w:r>
              <w:rPr>
                <w:sz w:val="28"/>
                <w:szCs w:val="28"/>
              </w:rPr>
              <w:t>5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89</w:t>
            </w:r>
            <w:r w:rsidR="0065088D">
              <w:rPr>
                <w:sz w:val="28"/>
                <w:szCs w:val="28"/>
              </w:rPr>
              <w:t>.Glicerinske sup10 kom</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90</w:t>
            </w:r>
            <w:r w:rsidR="0065088D">
              <w:rPr>
                <w:sz w:val="28"/>
                <w:szCs w:val="28"/>
              </w:rPr>
              <w:t>.Triderm ung15 gr</w:t>
            </w:r>
          </w:p>
        </w:tc>
        <w:tc>
          <w:tcPr>
            <w:tcW w:w="1334" w:type="dxa"/>
          </w:tcPr>
          <w:p w:rsidR="0065088D" w:rsidRDefault="0065088D" w:rsidP="00003A5D">
            <w:pPr>
              <w:rPr>
                <w:sz w:val="28"/>
                <w:szCs w:val="28"/>
              </w:rPr>
            </w:pPr>
            <w:r>
              <w:rPr>
                <w:sz w:val="28"/>
                <w:szCs w:val="28"/>
              </w:rPr>
              <w:t>2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91</w:t>
            </w:r>
            <w:r w:rsidR="0065088D">
              <w:rPr>
                <w:sz w:val="28"/>
                <w:szCs w:val="28"/>
              </w:rPr>
              <w:t>.Triderm  krem 15 gr</w:t>
            </w:r>
          </w:p>
        </w:tc>
        <w:tc>
          <w:tcPr>
            <w:tcW w:w="1334" w:type="dxa"/>
          </w:tcPr>
          <w:p w:rsidR="0065088D" w:rsidRDefault="0065088D" w:rsidP="00003A5D">
            <w:pPr>
              <w:rPr>
                <w:sz w:val="28"/>
                <w:szCs w:val="28"/>
              </w:rPr>
            </w:pPr>
            <w:r>
              <w:rPr>
                <w:sz w:val="28"/>
                <w:szCs w:val="28"/>
              </w:rPr>
              <w:t>3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92</w:t>
            </w:r>
            <w:r w:rsidR="0065088D">
              <w:rPr>
                <w:sz w:val="28"/>
                <w:szCs w:val="28"/>
              </w:rPr>
              <w:t>.Supitox   sprej 200ml</w:t>
            </w:r>
          </w:p>
        </w:tc>
        <w:tc>
          <w:tcPr>
            <w:tcW w:w="1334" w:type="dxa"/>
          </w:tcPr>
          <w:p w:rsidR="0065088D" w:rsidRDefault="0065088D" w:rsidP="00003A5D">
            <w:pPr>
              <w:rPr>
                <w:sz w:val="28"/>
                <w:szCs w:val="28"/>
              </w:rPr>
            </w:pPr>
            <w:r>
              <w:rPr>
                <w:sz w:val="28"/>
                <w:szCs w:val="28"/>
              </w:rPr>
              <w:t>20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93</w:t>
            </w:r>
            <w:r w:rsidR="0065088D">
              <w:rPr>
                <w:sz w:val="28"/>
                <w:szCs w:val="28"/>
              </w:rPr>
              <w:t>.Pantenol Oriblete</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94</w:t>
            </w:r>
            <w:r w:rsidR="0065088D">
              <w:rPr>
                <w:sz w:val="28"/>
                <w:szCs w:val="28"/>
              </w:rPr>
              <w:t>.Bedoxin tbl20/20mg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95</w:t>
            </w:r>
            <w:r w:rsidR="0065088D">
              <w:rPr>
                <w:sz w:val="28"/>
                <w:szCs w:val="28"/>
              </w:rPr>
              <w:t>.Tetabulin amp1x250ij/ml</w:t>
            </w:r>
          </w:p>
        </w:tc>
        <w:tc>
          <w:tcPr>
            <w:tcW w:w="1334" w:type="dxa"/>
          </w:tcPr>
          <w:p w:rsidR="0065088D" w:rsidRDefault="0065088D" w:rsidP="00003A5D">
            <w:pPr>
              <w:rPr>
                <w:sz w:val="28"/>
                <w:szCs w:val="28"/>
              </w:rPr>
            </w:pPr>
            <w:r>
              <w:rPr>
                <w:sz w:val="28"/>
                <w:szCs w:val="28"/>
              </w:rPr>
              <w:t>30 amp</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96</w:t>
            </w:r>
            <w:r w:rsidR="0065088D">
              <w:rPr>
                <w:sz w:val="28"/>
                <w:szCs w:val="28"/>
              </w:rPr>
              <w:t>.Dormicum amp10x5mg/ml</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EB2018" w:rsidP="00003A5D">
            <w:pPr>
              <w:rPr>
                <w:sz w:val="28"/>
                <w:szCs w:val="28"/>
              </w:rPr>
            </w:pPr>
            <w:r>
              <w:rPr>
                <w:sz w:val="28"/>
                <w:szCs w:val="28"/>
              </w:rPr>
              <w:t>97</w:t>
            </w:r>
            <w:r w:rsidR="0065088D">
              <w:rPr>
                <w:sz w:val="28"/>
                <w:szCs w:val="28"/>
              </w:rPr>
              <w:t>.Vaxol sprej 10ml</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98</w:t>
            </w:r>
            <w:r w:rsidR="0065088D">
              <w:rPr>
                <w:sz w:val="28"/>
                <w:szCs w:val="28"/>
              </w:rPr>
              <w:t>.Hiruški  Nožići100 kom</w:t>
            </w:r>
          </w:p>
        </w:tc>
        <w:tc>
          <w:tcPr>
            <w:tcW w:w="1334" w:type="dxa"/>
          </w:tcPr>
          <w:p w:rsidR="0065088D" w:rsidRDefault="0065088D" w:rsidP="00003A5D">
            <w:pPr>
              <w:rPr>
                <w:sz w:val="28"/>
                <w:szCs w:val="28"/>
              </w:rPr>
            </w:pPr>
            <w:r>
              <w:rPr>
                <w:sz w:val="28"/>
                <w:szCs w:val="28"/>
              </w:rPr>
              <w:t>1 pak</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99</w:t>
            </w:r>
            <w:r w:rsidR="0065088D">
              <w:rPr>
                <w:sz w:val="28"/>
                <w:szCs w:val="28"/>
              </w:rPr>
              <w:t>.Manitol  sol20%/250ml</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447944" w:rsidRDefault="0065088D" w:rsidP="00003A5D">
            <w:pPr>
              <w:rPr>
                <w:sz w:val="28"/>
                <w:szCs w:val="28"/>
                <w:lang w:val="sr-Cyrl-CS"/>
              </w:rPr>
            </w:pPr>
          </w:p>
        </w:tc>
      </w:tr>
      <w:tr w:rsidR="0065088D" w:rsidTr="00003A5D">
        <w:tc>
          <w:tcPr>
            <w:tcW w:w="3358" w:type="dxa"/>
          </w:tcPr>
          <w:p w:rsidR="0065088D" w:rsidRDefault="00685193" w:rsidP="00003A5D">
            <w:pPr>
              <w:rPr>
                <w:sz w:val="28"/>
                <w:szCs w:val="28"/>
              </w:rPr>
            </w:pPr>
            <w:r>
              <w:rPr>
                <w:sz w:val="28"/>
                <w:szCs w:val="28"/>
              </w:rPr>
              <w:t>100</w:t>
            </w:r>
            <w:r w:rsidR="0065088D">
              <w:rPr>
                <w:sz w:val="28"/>
                <w:szCs w:val="28"/>
              </w:rPr>
              <w:t>.Feroglobin caps1/30</w:t>
            </w:r>
          </w:p>
        </w:tc>
        <w:tc>
          <w:tcPr>
            <w:tcW w:w="1334" w:type="dxa"/>
          </w:tcPr>
          <w:p w:rsidR="0065088D"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101</w:t>
            </w:r>
            <w:r w:rsidR="0065088D">
              <w:rPr>
                <w:sz w:val="28"/>
                <w:szCs w:val="28"/>
              </w:rPr>
              <w:t>.Euthyrox  50x100mg</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102</w:t>
            </w:r>
            <w:r w:rsidR="0065088D">
              <w:rPr>
                <w:sz w:val="28"/>
                <w:szCs w:val="28"/>
              </w:rPr>
              <w:t>.Euthyrox  50x50mg</w:t>
            </w:r>
          </w:p>
        </w:tc>
        <w:tc>
          <w:tcPr>
            <w:tcW w:w="1334" w:type="dxa"/>
          </w:tcPr>
          <w:p w:rsidR="0065088D" w:rsidRDefault="0065088D" w:rsidP="00003A5D">
            <w:pPr>
              <w:rPr>
                <w:sz w:val="28"/>
                <w:szCs w:val="28"/>
              </w:rPr>
            </w:pPr>
            <w:r>
              <w:rPr>
                <w:sz w:val="28"/>
                <w:szCs w:val="28"/>
              </w:rPr>
              <w:t>30 kut</w:t>
            </w:r>
          </w:p>
        </w:tc>
        <w:tc>
          <w:tcPr>
            <w:tcW w:w="1423" w:type="dxa"/>
          </w:tcPr>
          <w:p w:rsidR="0065088D" w:rsidRPr="0043150B" w:rsidRDefault="0065088D" w:rsidP="00003A5D">
            <w:pPr>
              <w:rPr>
                <w:sz w:val="28"/>
                <w:szCs w:val="28"/>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103</w:t>
            </w:r>
            <w:r w:rsidR="0065088D">
              <w:rPr>
                <w:sz w:val="28"/>
                <w:szCs w:val="28"/>
              </w:rPr>
              <w:t>.Euthyrox  50x25mg</w:t>
            </w:r>
          </w:p>
        </w:tc>
        <w:tc>
          <w:tcPr>
            <w:tcW w:w="1334" w:type="dxa"/>
          </w:tcPr>
          <w:p w:rsidR="0065088D" w:rsidRDefault="0065088D" w:rsidP="00003A5D">
            <w:pPr>
              <w:rPr>
                <w:sz w:val="28"/>
                <w:szCs w:val="28"/>
              </w:rPr>
            </w:pPr>
            <w:r>
              <w:rPr>
                <w:sz w:val="28"/>
                <w:szCs w:val="28"/>
              </w:rPr>
              <w:t>30kut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104</w:t>
            </w:r>
            <w:r w:rsidR="0065088D">
              <w:rPr>
                <w:sz w:val="28"/>
                <w:szCs w:val="28"/>
              </w:rPr>
              <w:t>.Vlažne maramice 0,500</w:t>
            </w:r>
          </w:p>
        </w:tc>
        <w:tc>
          <w:tcPr>
            <w:tcW w:w="1334" w:type="dxa"/>
          </w:tcPr>
          <w:p w:rsidR="0065088D" w:rsidRDefault="0065088D" w:rsidP="00003A5D">
            <w:pPr>
              <w:rPr>
                <w:sz w:val="28"/>
                <w:szCs w:val="28"/>
              </w:rPr>
            </w:pPr>
            <w:r>
              <w:rPr>
                <w:sz w:val="28"/>
                <w:szCs w:val="28"/>
              </w:rPr>
              <w:t>20 pak</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105</w:t>
            </w:r>
            <w:r w:rsidR="0065088D">
              <w:rPr>
                <w:sz w:val="28"/>
                <w:szCs w:val="28"/>
              </w:rPr>
              <w:t>.Magnezijum 375 /30 caps</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106</w:t>
            </w:r>
            <w:r w:rsidR="0065088D">
              <w:rPr>
                <w:sz w:val="28"/>
                <w:szCs w:val="28"/>
              </w:rPr>
              <w:t>.Talk  500gr</w:t>
            </w:r>
          </w:p>
        </w:tc>
        <w:tc>
          <w:tcPr>
            <w:tcW w:w="1334" w:type="dxa"/>
          </w:tcPr>
          <w:p w:rsidR="0065088D" w:rsidRDefault="0065088D" w:rsidP="00003A5D">
            <w:pPr>
              <w:rPr>
                <w:sz w:val="28"/>
                <w:szCs w:val="28"/>
              </w:rPr>
            </w:pPr>
            <w:r>
              <w:rPr>
                <w:sz w:val="28"/>
                <w:szCs w:val="28"/>
              </w:rPr>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107</w:t>
            </w:r>
            <w:r w:rsidR="0065088D">
              <w:rPr>
                <w:sz w:val="28"/>
                <w:szCs w:val="28"/>
              </w:rPr>
              <w:t xml:space="preserve">.Mycoseb </w:t>
            </w:r>
            <w:r w:rsidR="0065088D">
              <w:rPr>
                <w:sz w:val="28"/>
                <w:szCs w:val="28"/>
              </w:rPr>
              <w:lastRenderedPageBreak/>
              <w:t>šampon2%100ml</w:t>
            </w:r>
          </w:p>
        </w:tc>
        <w:tc>
          <w:tcPr>
            <w:tcW w:w="1334" w:type="dxa"/>
          </w:tcPr>
          <w:p w:rsidR="0065088D" w:rsidRDefault="0065088D" w:rsidP="00003A5D">
            <w:pPr>
              <w:rPr>
                <w:sz w:val="28"/>
                <w:szCs w:val="28"/>
              </w:rPr>
            </w:pPr>
            <w:r>
              <w:rPr>
                <w:sz w:val="28"/>
                <w:szCs w:val="28"/>
              </w:rPr>
              <w:lastRenderedPageBreak/>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lastRenderedPageBreak/>
              <w:t>108</w:t>
            </w:r>
            <w:r w:rsidR="0065088D">
              <w:rPr>
                <w:sz w:val="28"/>
                <w:szCs w:val="28"/>
              </w:rPr>
              <w:t>.Lamal  tbl30x100mg</w:t>
            </w:r>
          </w:p>
        </w:tc>
        <w:tc>
          <w:tcPr>
            <w:tcW w:w="1334" w:type="dxa"/>
          </w:tcPr>
          <w:p w:rsidR="0065088D" w:rsidRDefault="0065088D" w:rsidP="00003A5D">
            <w:pPr>
              <w:rPr>
                <w:sz w:val="28"/>
                <w:szCs w:val="28"/>
              </w:rPr>
            </w:pPr>
            <w:r>
              <w:rPr>
                <w:sz w:val="28"/>
                <w:szCs w:val="28"/>
              </w:rPr>
              <w:t>60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109</w:t>
            </w:r>
            <w:r w:rsidR="0065088D">
              <w:rPr>
                <w:sz w:val="28"/>
                <w:szCs w:val="28"/>
              </w:rPr>
              <w:t>.Lamal  Tbl30x50mg</w:t>
            </w:r>
          </w:p>
        </w:tc>
        <w:tc>
          <w:tcPr>
            <w:tcW w:w="1334" w:type="dxa"/>
          </w:tcPr>
          <w:p w:rsidR="0065088D"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110</w:t>
            </w:r>
            <w:r w:rsidR="0065088D">
              <w:rPr>
                <w:sz w:val="28"/>
                <w:szCs w:val="28"/>
              </w:rPr>
              <w:t>.Lamal  tbl30x25mg</w:t>
            </w:r>
          </w:p>
        </w:tc>
        <w:tc>
          <w:tcPr>
            <w:tcW w:w="1334" w:type="dxa"/>
          </w:tcPr>
          <w:p w:rsidR="0065088D" w:rsidRDefault="0065088D" w:rsidP="00003A5D">
            <w:pPr>
              <w:rPr>
                <w:sz w:val="28"/>
                <w:szCs w:val="28"/>
              </w:rPr>
            </w:pPr>
            <w:r>
              <w:rPr>
                <w:sz w:val="28"/>
                <w:szCs w:val="28"/>
              </w:rPr>
              <w:t>30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447944" w:rsidRDefault="0065088D" w:rsidP="00003A5D">
            <w:pPr>
              <w:rPr>
                <w:sz w:val="28"/>
                <w:szCs w:val="28"/>
                <w:lang w:val="sr-Cyrl-CS"/>
              </w:rPr>
            </w:pPr>
          </w:p>
        </w:tc>
      </w:tr>
      <w:tr w:rsidR="0065088D" w:rsidTr="00003A5D">
        <w:tc>
          <w:tcPr>
            <w:tcW w:w="3358" w:type="dxa"/>
          </w:tcPr>
          <w:p w:rsidR="0065088D" w:rsidRDefault="00685193" w:rsidP="00003A5D">
            <w:pPr>
              <w:rPr>
                <w:sz w:val="28"/>
                <w:szCs w:val="28"/>
              </w:rPr>
            </w:pPr>
            <w:r>
              <w:rPr>
                <w:sz w:val="28"/>
                <w:szCs w:val="28"/>
              </w:rPr>
              <w:t>111</w:t>
            </w:r>
            <w:r w:rsidR="0065088D">
              <w:rPr>
                <w:sz w:val="28"/>
                <w:szCs w:val="28"/>
              </w:rPr>
              <w:t>.Topamax  tbl28x100mg</w:t>
            </w:r>
          </w:p>
        </w:tc>
        <w:tc>
          <w:tcPr>
            <w:tcW w:w="1334" w:type="dxa"/>
          </w:tcPr>
          <w:p w:rsidR="0065088D" w:rsidRDefault="0065088D" w:rsidP="00003A5D">
            <w:pPr>
              <w:rPr>
                <w:sz w:val="28"/>
                <w:szCs w:val="28"/>
              </w:rPr>
            </w:pPr>
            <w:r>
              <w:rPr>
                <w:sz w:val="28"/>
                <w:szCs w:val="28"/>
              </w:rPr>
              <w:t>60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112</w:t>
            </w:r>
            <w:r w:rsidR="0065088D">
              <w:rPr>
                <w:sz w:val="28"/>
                <w:szCs w:val="28"/>
              </w:rPr>
              <w:t>.Topamax  tbl28x50mg</w:t>
            </w:r>
          </w:p>
        </w:tc>
        <w:tc>
          <w:tcPr>
            <w:tcW w:w="1334" w:type="dxa"/>
          </w:tcPr>
          <w:p w:rsidR="0065088D" w:rsidRDefault="0065088D" w:rsidP="00003A5D">
            <w:pPr>
              <w:rPr>
                <w:sz w:val="28"/>
                <w:szCs w:val="28"/>
              </w:rPr>
            </w:pPr>
            <w:r>
              <w:rPr>
                <w:sz w:val="28"/>
                <w:szCs w:val="28"/>
              </w:rPr>
              <w:t>40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113</w:t>
            </w:r>
            <w:r w:rsidR="0065088D">
              <w:rPr>
                <w:sz w:val="28"/>
                <w:szCs w:val="28"/>
              </w:rPr>
              <w:t>.Topamax  tbl28x25mg</w:t>
            </w:r>
          </w:p>
        </w:tc>
        <w:tc>
          <w:tcPr>
            <w:tcW w:w="1334" w:type="dxa"/>
          </w:tcPr>
          <w:p w:rsidR="0065088D" w:rsidRDefault="0065088D" w:rsidP="00003A5D">
            <w:pPr>
              <w:rPr>
                <w:sz w:val="28"/>
                <w:szCs w:val="28"/>
              </w:rPr>
            </w:pPr>
            <w:r>
              <w:rPr>
                <w:sz w:val="28"/>
                <w:szCs w:val="28"/>
              </w:rPr>
              <w:t>40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114</w:t>
            </w:r>
            <w:r w:rsidR="0065088D">
              <w:rPr>
                <w:sz w:val="28"/>
                <w:szCs w:val="28"/>
              </w:rPr>
              <w:t>.Bensedin tbl30x10mg</w:t>
            </w:r>
          </w:p>
        </w:tc>
        <w:tc>
          <w:tcPr>
            <w:tcW w:w="1334" w:type="dxa"/>
          </w:tcPr>
          <w:p w:rsidR="0065088D" w:rsidRDefault="0065088D" w:rsidP="00003A5D">
            <w:pPr>
              <w:rPr>
                <w:sz w:val="28"/>
                <w:szCs w:val="28"/>
              </w:rPr>
            </w:pPr>
            <w:r>
              <w:rPr>
                <w:sz w:val="28"/>
                <w:szCs w:val="28"/>
              </w:rPr>
              <w:t>130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115</w:t>
            </w:r>
            <w:r w:rsidR="0065088D">
              <w:rPr>
                <w:sz w:val="28"/>
                <w:szCs w:val="28"/>
              </w:rPr>
              <w:t>.Valproix30x500mg</w:t>
            </w:r>
          </w:p>
        </w:tc>
        <w:tc>
          <w:tcPr>
            <w:tcW w:w="1334" w:type="dxa"/>
          </w:tcPr>
          <w:p w:rsidR="0065088D" w:rsidRDefault="0065088D" w:rsidP="00003A5D">
            <w:pPr>
              <w:rPr>
                <w:sz w:val="28"/>
                <w:szCs w:val="28"/>
              </w:rPr>
            </w:pPr>
            <w:r>
              <w:rPr>
                <w:sz w:val="28"/>
                <w:szCs w:val="28"/>
              </w:rPr>
              <w:t>90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116</w:t>
            </w:r>
            <w:r w:rsidR="0065088D">
              <w:rPr>
                <w:sz w:val="28"/>
                <w:szCs w:val="28"/>
              </w:rPr>
              <w:t>.Controloc amp1x40mg</w:t>
            </w:r>
          </w:p>
        </w:tc>
        <w:tc>
          <w:tcPr>
            <w:tcW w:w="1334" w:type="dxa"/>
          </w:tcPr>
          <w:p w:rsidR="0065088D" w:rsidRDefault="0065088D" w:rsidP="00003A5D">
            <w:pPr>
              <w:rPr>
                <w:sz w:val="28"/>
                <w:szCs w:val="28"/>
              </w:rPr>
            </w:pPr>
            <w:r>
              <w:rPr>
                <w:sz w:val="28"/>
                <w:szCs w:val="28"/>
              </w:rPr>
              <w:t>30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117</w:t>
            </w:r>
            <w:r w:rsidR="0065088D">
              <w:rPr>
                <w:sz w:val="28"/>
                <w:szCs w:val="28"/>
              </w:rPr>
              <w:t>.Tantum  verde sprej</w:t>
            </w:r>
          </w:p>
        </w:tc>
        <w:tc>
          <w:tcPr>
            <w:tcW w:w="1334" w:type="dxa"/>
          </w:tcPr>
          <w:p w:rsidR="0065088D" w:rsidRDefault="0065088D" w:rsidP="00003A5D">
            <w:pPr>
              <w:rPr>
                <w:sz w:val="28"/>
                <w:szCs w:val="28"/>
              </w:rPr>
            </w:pPr>
            <w:r>
              <w:rPr>
                <w:sz w:val="28"/>
                <w:szCs w:val="28"/>
              </w:rPr>
              <w:t>1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118</w:t>
            </w:r>
            <w:r w:rsidR="0065088D">
              <w:rPr>
                <w:sz w:val="28"/>
                <w:szCs w:val="28"/>
              </w:rPr>
              <w:t>.Tobrex  Sol 5 ml</w:t>
            </w:r>
          </w:p>
        </w:tc>
        <w:tc>
          <w:tcPr>
            <w:tcW w:w="1334" w:type="dxa"/>
          </w:tcPr>
          <w:p w:rsidR="0065088D" w:rsidRDefault="0065088D" w:rsidP="00003A5D">
            <w:pPr>
              <w:rPr>
                <w:sz w:val="28"/>
                <w:szCs w:val="28"/>
              </w:rPr>
            </w:pPr>
            <w:r>
              <w:rPr>
                <w:sz w:val="28"/>
                <w:szCs w:val="28"/>
              </w:rPr>
              <w:t>5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119</w:t>
            </w:r>
            <w:r w:rsidR="0065088D">
              <w:rPr>
                <w:sz w:val="28"/>
                <w:szCs w:val="28"/>
              </w:rPr>
              <w:t>.Hypromeloza  Sol 5ml</w:t>
            </w:r>
          </w:p>
        </w:tc>
        <w:tc>
          <w:tcPr>
            <w:tcW w:w="1334" w:type="dxa"/>
          </w:tcPr>
          <w:p w:rsidR="0065088D" w:rsidRDefault="0065088D" w:rsidP="00003A5D">
            <w:pPr>
              <w:rPr>
                <w:sz w:val="28"/>
                <w:szCs w:val="28"/>
              </w:rPr>
            </w:pPr>
            <w:r>
              <w:rPr>
                <w:sz w:val="28"/>
                <w:szCs w:val="28"/>
              </w:rPr>
              <w:t>5boč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120</w:t>
            </w:r>
            <w:r w:rsidR="0065088D">
              <w:rPr>
                <w:sz w:val="28"/>
                <w:szCs w:val="28"/>
              </w:rPr>
              <w:t>.Ciprocinal tbl10x500mg</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121</w:t>
            </w:r>
            <w:r w:rsidR="0065088D">
              <w:rPr>
                <w:sz w:val="28"/>
                <w:szCs w:val="28"/>
              </w:rPr>
              <w:t>.Octanisept  sprej250ml</w:t>
            </w:r>
          </w:p>
        </w:tc>
        <w:tc>
          <w:tcPr>
            <w:tcW w:w="1334" w:type="dxa"/>
          </w:tcPr>
          <w:p w:rsidR="0065088D" w:rsidRDefault="0065088D" w:rsidP="00003A5D">
            <w:pPr>
              <w:rPr>
                <w:sz w:val="28"/>
                <w:szCs w:val="28"/>
              </w:rPr>
            </w:pPr>
            <w:r>
              <w:rPr>
                <w:sz w:val="28"/>
                <w:szCs w:val="28"/>
              </w:rPr>
              <w:t>1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122</w:t>
            </w:r>
            <w:r w:rsidR="0065088D">
              <w:rPr>
                <w:sz w:val="28"/>
                <w:szCs w:val="28"/>
              </w:rPr>
              <w:t>.Hidrogen  3%/1l</w:t>
            </w:r>
          </w:p>
        </w:tc>
        <w:tc>
          <w:tcPr>
            <w:tcW w:w="1334" w:type="dxa"/>
          </w:tcPr>
          <w:p w:rsidR="0065088D" w:rsidRDefault="0065088D" w:rsidP="00003A5D">
            <w:pPr>
              <w:rPr>
                <w:sz w:val="28"/>
                <w:szCs w:val="28"/>
              </w:rPr>
            </w:pPr>
            <w:r>
              <w:rPr>
                <w:sz w:val="28"/>
                <w:szCs w:val="28"/>
              </w:rPr>
              <w:t>30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447944" w:rsidRDefault="0065088D" w:rsidP="00003A5D">
            <w:pPr>
              <w:rPr>
                <w:sz w:val="28"/>
                <w:szCs w:val="28"/>
                <w:lang w:val="sr-Cyrl-CS"/>
              </w:rPr>
            </w:pPr>
          </w:p>
        </w:tc>
      </w:tr>
      <w:tr w:rsidR="0065088D" w:rsidTr="00003A5D">
        <w:tc>
          <w:tcPr>
            <w:tcW w:w="3358" w:type="dxa"/>
          </w:tcPr>
          <w:p w:rsidR="0065088D" w:rsidRDefault="00685193" w:rsidP="00003A5D">
            <w:pPr>
              <w:rPr>
                <w:sz w:val="28"/>
                <w:szCs w:val="28"/>
              </w:rPr>
            </w:pPr>
            <w:r>
              <w:rPr>
                <w:sz w:val="28"/>
                <w:szCs w:val="28"/>
              </w:rPr>
              <w:t>123</w:t>
            </w:r>
            <w:r w:rsidR="0065088D">
              <w:rPr>
                <w:sz w:val="28"/>
                <w:szCs w:val="28"/>
              </w:rPr>
              <w:t>.Asepsol  5%/1l</w:t>
            </w:r>
          </w:p>
        </w:tc>
        <w:tc>
          <w:tcPr>
            <w:tcW w:w="1334" w:type="dxa"/>
          </w:tcPr>
          <w:p w:rsidR="0065088D" w:rsidRDefault="0065088D" w:rsidP="00003A5D">
            <w:pPr>
              <w:rPr>
                <w:sz w:val="28"/>
                <w:szCs w:val="28"/>
              </w:rPr>
            </w:pPr>
            <w:r>
              <w:rPr>
                <w:sz w:val="28"/>
                <w:szCs w:val="28"/>
              </w:rPr>
              <w:t>2l</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124</w:t>
            </w:r>
            <w:r w:rsidR="0065088D">
              <w:rPr>
                <w:sz w:val="28"/>
                <w:szCs w:val="28"/>
              </w:rPr>
              <w:t>.Fenolip  caps 160mg</w:t>
            </w:r>
          </w:p>
        </w:tc>
        <w:tc>
          <w:tcPr>
            <w:tcW w:w="1334" w:type="dxa"/>
          </w:tcPr>
          <w:p w:rsidR="0065088D" w:rsidRDefault="0065088D" w:rsidP="00003A5D">
            <w:pPr>
              <w:rPr>
                <w:sz w:val="28"/>
                <w:szCs w:val="28"/>
              </w:rPr>
            </w:pPr>
            <w:r>
              <w:rPr>
                <w:sz w:val="28"/>
                <w:szCs w:val="28"/>
              </w:rPr>
              <w:t>10kut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125</w:t>
            </w:r>
            <w:r w:rsidR="0065088D">
              <w:rPr>
                <w:sz w:val="28"/>
                <w:szCs w:val="28"/>
              </w:rPr>
              <w:t>.Cholipam  tbl 20mg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126</w:t>
            </w:r>
            <w:r w:rsidR="0065088D">
              <w:rPr>
                <w:sz w:val="28"/>
                <w:szCs w:val="28"/>
              </w:rPr>
              <w:t>.Bisolvon  sirup200ml</w:t>
            </w:r>
          </w:p>
        </w:tc>
        <w:tc>
          <w:tcPr>
            <w:tcW w:w="1334" w:type="dxa"/>
          </w:tcPr>
          <w:p w:rsidR="0065088D" w:rsidRDefault="0065088D" w:rsidP="00003A5D">
            <w:pPr>
              <w:rPr>
                <w:sz w:val="28"/>
                <w:szCs w:val="28"/>
              </w:rPr>
            </w:pPr>
            <w:r>
              <w:rPr>
                <w:sz w:val="28"/>
                <w:szCs w:val="28"/>
              </w:rPr>
              <w:t>3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127</w:t>
            </w:r>
            <w:r w:rsidR="0065088D">
              <w:rPr>
                <w:sz w:val="28"/>
                <w:szCs w:val="28"/>
              </w:rPr>
              <w:t>.Diclofenac duo caps 30x75mg</w:t>
            </w:r>
          </w:p>
        </w:tc>
        <w:tc>
          <w:tcPr>
            <w:tcW w:w="1334" w:type="dxa"/>
          </w:tcPr>
          <w:p w:rsidR="0065088D" w:rsidRDefault="0065088D" w:rsidP="00003A5D">
            <w:pPr>
              <w:rPr>
                <w:sz w:val="28"/>
                <w:szCs w:val="28"/>
              </w:rPr>
            </w:pPr>
            <w:r>
              <w:rPr>
                <w:sz w:val="28"/>
                <w:szCs w:val="28"/>
              </w:rPr>
              <w:t>15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128</w:t>
            </w:r>
            <w:r w:rsidR="0065088D">
              <w:rPr>
                <w:sz w:val="28"/>
                <w:szCs w:val="28"/>
              </w:rPr>
              <w:t>.Eferalgan šumeći</w:t>
            </w:r>
          </w:p>
        </w:tc>
        <w:tc>
          <w:tcPr>
            <w:tcW w:w="1334" w:type="dxa"/>
          </w:tcPr>
          <w:p w:rsidR="0065088D" w:rsidRDefault="0065088D" w:rsidP="00003A5D">
            <w:pPr>
              <w:rPr>
                <w:sz w:val="28"/>
                <w:szCs w:val="28"/>
              </w:rPr>
            </w:pPr>
            <w:r>
              <w:rPr>
                <w:sz w:val="28"/>
                <w:szCs w:val="28"/>
              </w:rPr>
              <w:t>5kut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129</w:t>
            </w:r>
            <w:r w:rsidR="0065088D">
              <w:rPr>
                <w:sz w:val="28"/>
                <w:szCs w:val="28"/>
              </w:rPr>
              <w:t>.Paracetamol tbl20x500mg</w:t>
            </w:r>
          </w:p>
        </w:tc>
        <w:tc>
          <w:tcPr>
            <w:tcW w:w="1334" w:type="dxa"/>
          </w:tcPr>
          <w:p w:rsidR="0065088D" w:rsidRDefault="0065088D" w:rsidP="00003A5D">
            <w:pPr>
              <w:rPr>
                <w:sz w:val="28"/>
                <w:szCs w:val="28"/>
              </w:rPr>
            </w:pPr>
            <w:r>
              <w:rPr>
                <w:sz w:val="28"/>
                <w:szCs w:val="28"/>
              </w:rPr>
              <w:t>100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130</w:t>
            </w:r>
            <w:r w:rsidR="0065088D">
              <w:rPr>
                <w:sz w:val="28"/>
                <w:szCs w:val="28"/>
              </w:rPr>
              <w:t>.Digestal  Tbl1/30</w:t>
            </w:r>
          </w:p>
        </w:tc>
        <w:tc>
          <w:tcPr>
            <w:tcW w:w="1334" w:type="dxa"/>
          </w:tcPr>
          <w:p w:rsidR="0065088D" w:rsidRDefault="0065088D" w:rsidP="00003A5D">
            <w:pPr>
              <w:rPr>
                <w:sz w:val="28"/>
                <w:szCs w:val="28"/>
              </w:rPr>
            </w:pPr>
            <w:r>
              <w:rPr>
                <w:sz w:val="28"/>
                <w:szCs w:val="28"/>
              </w:rPr>
              <w:t>12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131</w:t>
            </w:r>
            <w:r w:rsidR="0065088D">
              <w:rPr>
                <w:sz w:val="28"/>
                <w:szCs w:val="28"/>
              </w:rPr>
              <w:t>.Omeprol  tbl15/20mg</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132</w:t>
            </w:r>
            <w:r w:rsidR="0065088D">
              <w:rPr>
                <w:sz w:val="28"/>
                <w:szCs w:val="28"/>
              </w:rPr>
              <w:t>.Detralex  tbl 30/500</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133</w:t>
            </w:r>
            <w:r w:rsidR="0065088D">
              <w:rPr>
                <w:sz w:val="28"/>
                <w:szCs w:val="28"/>
              </w:rPr>
              <w:t>.Eosin  Sol</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134</w:t>
            </w:r>
            <w:r w:rsidR="0065088D">
              <w:rPr>
                <w:sz w:val="28"/>
                <w:szCs w:val="28"/>
              </w:rPr>
              <w:t>.Orvagyl amp 500mg/100ml</w:t>
            </w:r>
          </w:p>
        </w:tc>
        <w:tc>
          <w:tcPr>
            <w:tcW w:w="1334" w:type="dxa"/>
          </w:tcPr>
          <w:p w:rsidR="0065088D" w:rsidRDefault="0065088D" w:rsidP="00003A5D">
            <w:pPr>
              <w:rPr>
                <w:sz w:val="28"/>
                <w:szCs w:val="28"/>
              </w:rPr>
            </w:pPr>
            <w:r>
              <w:rPr>
                <w:sz w:val="28"/>
                <w:szCs w:val="28"/>
              </w:rPr>
              <w:t>70 kom</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135</w:t>
            </w:r>
            <w:r w:rsidR="0065088D">
              <w:rPr>
                <w:sz w:val="28"/>
                <w:szCs w:val="28"/>
              </w:rPr>
              <w:t>.Roxera  tbl  5mg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136</w:t>
            </w:r>
            <w:r w:rsidR="0065088D">
              <w:rPr>
                <w:sz w:val="28"/>
                <w:szCs w:val="28"/>
              </w:rPr>
              <w:t>.Roxera  Tbl  10mg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137</w:t>
            </w:r>
            <w:r w:rsidR="0065088D">
              <w:rPr>
                <w:sz w:val="28"/>
                <w:szCs w:val="28"/>
              </w:rPr>
              <w:t>.Xanax  30x0,5 mg</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138</w:t>
            </w:r>
            <w:r w:rsidR="0065088D">
              <w:rPr>
                <w:sz w:val="28"/>
                <w:szCs w:val="28"/>
              </w:rPr>
              <w:t>.Rivanol  sol 0,1%/1l</w:t>
            </w:r>
          </w:p>
        </w:tc>
        <w:tc>
          <w:tcPr>
            <w:tcW w:w="1334" w:type="dxa"/>
          </w:tcPr>
          <w:p w:rsidR="0065088D" w:rsidRDefault="0065088D" w:rsidP="00003A5D">
            <w:pPr>
              <w:rPr>
                <w:sz w:val="28"/>
                <w:szCs w:val="28"/>
              </w:rPr>
            </w:pPr>
            <w:r>
              <w:rPr>
                <w:sz w:val="28"/>
                <w:szCs w:val="28"/>
              </w:rPr>
              <w:t>1 lit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139</w:t>
            </w:r>
            <w:r w:rsidR="0065088D">
              <w:rPr>
                <w:sz w:val="28"/>
                <w:szCs w:val="28"/>
              </w:rPr>
              <w:t>.Fraxyparin 0,6/5700</w:t>
            </w:r>
          </w:p>
        </w:tc>
        <w:tc>
          <w:tcPr>
            <w:tcW w:w="1334" w:type="dxa"/>
          </w:tcPr>
          <w:p w:rsidR="0065088D" w:rsidRDefault="0065088D" w:rsidP="00003A5D">
            <w:pPr>
              <w:rPr>
                <w:sz w:val="28"/>
                <w:szCs w:val="28"/>
              </w:rPr>
            </w:pPr>
            <w:r>
              <w:rPr>
                <w:sz w:val="28"/>
                <w:szCs w:val="28"/>
              </w:rPr>
              <w:t>70kom</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lastRenderedPageBreak/>
              <w:t>140</w:t>
            </w:r>
            <w:r w:rsidR="0065088D">
              <w:rPr>
                <w:sz w:val="28"/>
                <w:szCs w:val="28"/>
              </w:rPr>
              <w:t>.Cefim  amp 1 gr</w:t>
            </w:r>
          </w:p>
        </w:tc>
        <w:tc>
          <w:tcPr>
            <w:tcW w:w="1334" w:type="dxa"/>
          </w:tcPr>
          <w:p w:rsidR="0065088D" w:rsidRDefault="0065088D" w:rsidP="00003A5D">
            <w:pPr>
              <w:rPr>
                <w:sz w:val="28"/>
                <w:szCs w:val="28"/>
              </w:rPr>
            </w:pPr>
            <w:r>
              <w:rPr>
                <w:sz w:val="28"/>
                <w:szCs w:val="28"/>
              </w:rPr>
              <w:t>20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141</w:t>
            </w:r>
            <w:r w:rsidR="0065088D">
              <w:rPr>
                <w:sz w:val="28"/>
                <w:szCs w:val="28"/>
              </w:rPr>
              <w:t>.Primacef  amp1g/50</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142</w:t>
            </w:r>
            <w:r w:rsidR="0065088D">
              <w:rPr>
                <w:sz w:val="28"/>
                <w:szCs w:val="28"/>
              </w:rPr>
              <w:t>.Macmiror  vag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143</w:t>
            </w:r>
            <w:r w:rsidR="0065088D">
              <w:rPr>
                <w:sz w:val="28"/>
                <w:szCs w:val="28"/>
              </w:rPr>
              <w:t>.Euthyrox  50x75mg</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144</w:t>
            </w:r>
            <w:r w:rsidR="0065088D">
              <w:rPr>
                <w:sz w:val="28"/>
                <w:szCs w:val="28"/>
              </w:rPr>
              <w:t>.Sinoderm  ung</w:t>
            </w:r>
          </w:p>
        </w:tc>
        <w:tc>
          <w:tcPr>
            <w:tcW w:w="1334" w:type="dxa"/>
          </w:tcPr>
          <w:p w:rsidR="0065088D" w:rsidRDefault="0065088D" w:rsidP="00003A5D">
            <w:pPr>
              <w:rPr>
                <w:sz w:val="28"/>
                <w:szCs w:val="28"/>
              </w:rPr>
            </w:pPr>
            <w:r>
              <w:rPr>
                <w:sz w:val="28"/>
                <w:szCs w:val="28"/>
              </w:rPr>
              <w:t>5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145</w:t>
            </w:r>
            <w:r w:rsidR="0065088D">
              <w:rPr>
                <w:sz w:val="28"/>
                <w:szCs w:val="28"/>
              </w:rPr>
              <w:t>.Cavinton  tbl5mg/50</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447944" w:rsidRDefault="0065088D" w:rsidP="00003A5D">
            <w:pPr>
              <w:rPr>
                <w:sz w:val="28"/>
                <w:szCs w:val="28"/>
                <w:lang w:val="sr-Cyrl-CS"/>
              </w:rPr>
            </w:pPr>
          </w:p>
        </w:tc>
      </w:tr>
      <w:tr w:rsidR="0065088D" w:rsidTr="00003A5D">
        <w:tc>
          <w:tcPr>
            <w:tcW w:w="3358" w:type="dxa"/>
          </w:tcPr>
          <w:p w:rsidR="0065088D" w:rsidRDefault="00685193" w:rsidP="00003A5D">
            <w:pPr>
              <w:rPr>
                <w:sz w:val="28"/>
                <w:szCs w:val="28"/>
              </w:rPr>
            </w:pPr>
            <w:r>
              <w:rPr>
                <w:sz w:val="28"/>
                <w:szCs w:val="28"/>
              </w:rPr>
              <w:t>146</w:t>
            </w:r>
            <w:r w:rsidR="0065088D">
              <w:rPr>
                <w:sz w:val="28"/>
                <w:szCs w:val="28"/>
              </w:rPr>
              <w:t>.Imipenem  500mg</w:t>
            </w:r>
          </w:p>
        </w:tc>
        <w:tc>
          <w:tcPr>
            <w:tcW w:w="1334" w:type="dxa"/>
          </w:tcPr>
          <w:p w:rsidR="0065088D" w:rsidRDefault="0065088D" w:rsidP="00003A5D">
            <w:pPr>
              <w:rPr>
                <w:sz w:val="28"/>
                <w:szCs w:val="28"/>
              </w:rPr>
            </w:pPr>
            <w:r>
              <w:rPr>
                <w:sz w:val="28"/>
                <w:szCs w:val="28"/>
              </w:rPr>
              <w:t>1kut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147</w:t>
            </w:r>
            <w:r w:rsidR="0065088D">
              <w:rPr>
                <w:sz w:val="28"/>
                <w:szCs w:val="28"/>
              </w:rPr>
              <w:t>.Sumporna mast 15%/100mg</w:t>
            </w:r>
          </w:p>
        </w:tc>
        <w:tc>
          <w:tcPr>
            <w:tcW w:w="1334" w:type="dxa"/>
          </w:tcPr>
          <w:p w:rsidR="0065088D" w:rsidRDefault="0065088D" w:rsidP="00003A5D">
            <w:pPr>
              <w:rPr>
                <w:sz w:val="28"/>
                <w:szCs w:val="28"/>
              </w:rPr>
            </w:pPr>
            <w:r>
              <w:rPr>
                <w:sz w:val="28"/>
                <w:szCs w:val="28"/>
              </w:rPr>
              <w:t>1 kg</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148</w:t>
            </w:r>
            <w:r w:rsidR="0065088D">
              <w:rPr>
                <w:sz w:val="28"/>
                <w:szCs w:val="28"/>
              </w:rPr>
              <w:t>.Nistatin sol</w:t>
            </w:r>
          </w:p>
        </w:tc>
        <w:tc>
          <w:tcPr>
            <w:tcW w:w="1334" w:type="dxa"/>
          </w:tcPr>
          <w:p w:rsidR="0065088D" w:rsidRDefault="0065088D" w:rsidP="00003A5D">
            <w:pPr>
              <w:rPr>
                <w:sz w:val="28"/>
                <w:szCs w:val="28"/>
              </w:rPr>
            </w:pPr>
            <w:r>
              <w:rPr>
                <w:sz w:val="28"/>
                <w:szCs w:val="28"/>
              </w:rPr>
              <w:t>10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149</w:t>
            </w:r>
            <w:r w:rsidR="0065088D">
              <w:rPr>
                <w:sz w:val="28"/>
                <w:szCs w:val="28"/>
              </w:rPr>
              <w:t>.Rozamet Ung</w:t>
            </w:r>
          </w:p>
        </w:tc>
        <w:tc>
          <w:tcPr>
            <w:tcW w:w="1334" w:type="dxa"/>
          </w:tcPr>
          <w:p w:rsidR="0065088D" w:rsidRDefault="0065088D" w:rsidP="00003A5D">
            <w:pPr>
              <w:rPr>
                <w:sz w:val="28"/>
                <w:szCs w:val="28"/>
              </w:rPr>
            </w:pPr>
            <w:r>
              <w:rPr>
                <w:sz w:val="28"/>
                <w:szCs w:val="28"/>
              </w:rPr>
              <w:t>1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150</w:t>
            </w:r>
            <w:r w:rsidR="0065088D">
              <w:rPr>
                <w:sz w:val="28"/>
                <w:szCs w:val="28"/>
              </w:rPr>
              <w:t>.Aflamil  tbl 20/100mg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151</w:t>
            </w:r>
            <w:r w:rsidR="0065088D">
              <w:rPr>
                <w:sz w:val="28"/>
                <w:szCs w:val="28"/>
              </w:rPr>
              <w:t>.Acidi  borici  3%/1l</w:t>
            </w:r>
          </w:p>
        </w:tc>
        <w:tc>
          <w:tcPr>
            <w:tcW w:w="1334" w:type="dxa"/>
          </w:tcPr>
          <w:p w:rsidR="0065088D" w:rsidRDefault="0065088D" w:rsidP="00003A5D">
            <w:pPr>
              <w:rPr>
                <w:sz w:val="28"/>
                <w:szCs w:val="28"/>
              </w:rPr>
            </w:pPr>
            <w:r>
              <w:rPr>
                <w:sz w:val="28"/>
                <w:szCs w:val="28"/>
              </w:rPr>
              <w:t>5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152</w:t>
            </w:r>
            <w:r w:rsidR="0065088D">
              <w:rPr>
                <w:sz w:val="28"/>
                <w:szCs w:val="28"/>
              </w:rPr>
              <w:t>.Nitroxolin  fCaps250 mg</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Pr="00594F74" w:rsidRDefault="0065088D" w:rsidP="00003A5D">
            <w:pPr>
              <w:rPr>
                <w:sz w:val="28"/>
                <w:szCs w:val="28"/>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153</w:t>
            </w:r>
            <w:r w:rsidR="0065088D">
              <w:rPr>
                <w:sz w:val="28"/>
                <w:szCs w:val="28"/>
              </w:rPr>
              <w:t>.Antisolarni Krem spf 50</w:t>
            </w:r>
          </w:p>
        </w:tc>
        <w:tc>
          <w:tcPr>
            <w:tcW w:w="1334" w:type="dxa"/>
          </w:tcPr>
          <w:p w:rsidR="0065088D" w:rsidRDefault="0065088D" w:rsidP="00003A5D">
            <w:pPr>
              <w:rPr>
                <w:sz w:val="28"/>
                <w:szCs w:val="28"/>
              </w:rPr>
            </w:pPr>
            <w:r>
              <w:rPr>
                <w:sz w:val="28"/>
                <w:szCs w:val="28"/>
              </w:rPr>
              <w:t>10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154</w:t>
            </w:r>
            <w:r w:rsidR="0065088D">
              <w:rPr>
                <w:sz w:val="28"/>
                <w:szCs w:val="28"/>
              </w:rPr>
              <w:t>.Benzin  Med.</w:t>
            </w:r>
          </w:p>
        </w:tc>
        <w:tc>
          <w:tcPr>
            <w:tcW w:w="1334" w:type="dxa"/>
          </w:tcPr>
          <w:p w:rsidR="0065088D" w:rsidRDefault="0065088D" w:rsidP="00003A5D">
            <w:pPr>
              <w:rPr>
                <w:sz w:val="28"/>
                <w:szCs w:val="28"/>
              </w:rPr>
            </w:pPr>
            <w:r>
              <w:rPr>
                <w:sz w:val="28"/>
                <w:szCs w:val="28"/>
              </w:rPr>
              <w:t>2 lit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155</w:t>
            </w:r>
            <w:r w:rsidR="0065088D">
              <w:rPr>
                <w:sz w:val="28"/>
                <w:szCs w:val="28"/>
              </w:rPr>
              <w:t>.Heparin amp5000ij/1ml</w:t>
            </w:r>
          </w:p>
        </w:tc>
        <w:tc>
          <w:tcPr>
            <w:tcW w:w="1334" w:type="dxa"/>
          </w:tcPr>
          <w:p w:rsidR="0065088D" w:rsidRDefault="0065088D" w:rsidP="00003A5D">
            <w:pPr>
              <w:rPr>
                <w:sz w:val="28"/>
                <w:szCs w:val="28"/>
              </w:rPr>
            </w:pPr>
            <w:r>
              <w:rPr>
                <w:sz w:val="28"/>
                <w:szCs w:val="28"/>
              </w:rPr>
              <w:t>10 amp</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156</w:t>
            </w:r>
            <w:r w:rsidR="0065088D">
              <w:rPr>
                <w:sz w:val="28"/>
                <w:szCs w:val="28"/>
              </w:rPr>
              <w:t>.Nimulid  tbl20/100mg</w:t>
            </w:r>
          </w:p>
        </w:tc>
        <w:tc>
          <w:tcPr>
            <w:tcW w:w="1334" w:type="dxa"/>
          </w:tcPr>
          <w:p w:rsidR="0065088D" w:rsidRDefault="0065088D" w:rsidP="00003A5D">
            <w:pPr>
              <w:rPr>
                <w:sz w:val="28"/>
                <w:szCs w:val="28"/>
              </w:rPr>
            </w:pPr>
            <w:r>
              <w:rPr>
                <w:sz w:val="28"/>
                <w:szCs w:val="28"/>
              </w:rPr>
              <w:t>3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5088D" w:rsidP="00003A5D">
            <w:pPr>
              <w:rPr>
                <w:sz w:val="28"/>
                <w:szCs w:val="28"/>
              </w:rPr>
            </w:pPr>
            <w:r>
              <w:rPr>
                <w:sz w:val="28"/>
                <w:szCs w:val="28"/>
              </w:rPr>
              <w:t>1</w:t>
            </w:r>
            <w:r w:rsidR="00685193">
              <w:rPr>
                <w:sz w:val="28"/>
                <w:szCs w:val="28"/>
              </w:rPr>
              <w:t>57</w:t>
            </w:r>
            <w:r>
              <w:rPr>
                <w:sz w:val="28"/>
                <w:szCs w:val="28"/>
              </w:rPr>
              <w:t>.Monural  Pulvis</w:t>
            </w:r>
          </w:p>
        </w:tc>
        <w:tc>
          <w:tcPr>
            <w:tcW w:w="1334" w:type="dxa"/>
          </w:tcPr>
          <w:p w:rsidR="0065088D" w:rsidRDefault="0065088D" w:rsidP="00003A5D">
            <w:pPr>
              <w:rPr>
                <w:sz w:val="28"/>
                <w:szCs w:val="28"/>
              </w:rPr>
            </w:pPr>
            <w:r>
              <w:rPr>
                <w:sz w:val="28"/>
                <w:szCs w:val="28"/>
              </w:rPr>
              <w:t>3 pak</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158</w:t>
            </w:r>
            <w:r w:rsidR="0065088D">
              <w:rPr>
                <w:sz w:val="28"/>
                <w:szCs w:val="28"/>
              </w:rPr>
              <w:t>.Aspirin  protect 100mg</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447944" w:rsidRDefault="0065088D" w:rsidP="00003A5D">
            <w:pPr>
              <w:rPr>
                <w:sz w:val="28"/>
                <w:szCs w:val="28"/>
                <w:lang w:val="sr-Cyrl-CS"/>
              </w:rPr>
            </w:pPr>
          </w:p>
        </w:tc>
      </w:tr>
      <w:tr w:rsidR="0065088D" w:rsidTr="00003A5D">
        <w:tc>
          <w:tcPr>
            <w:tcW w:w="3358" w:type="dxa"/>
          </w:tcPr>
          <w:p w:rsidR="0065088D" w:rsidRDefault="00685193" w:rsidP="00003A5D">
            <w:pPr>
              <w:rPr>
                <w:sz w:val="28"/>
                <w:szCs w:val="28"/>
              </w:rPr>
            </w:pPr>
            <w:r>
              <w:rPr>
                <w:sz w:val="28"/>
                <w:szCs w:val="28"/>
              </w:rPr>
              <w:t>159</w:t>
            </w:r>
            <w:r w:rsidR="0065088D">
              <w:rPr>
                <w:sz w:val="28"/>
                <w:szCs w:val="28"/>
              </w:rPr>
              <w:t>.Nimulid  Gel</w:t>
            </w:r>
          </w:p>
        </w:tc>
        <w:tc>
          <w:tcPr>
            <w:tcW w:w="1334" w:type="dxa"/>
          </w:tcPr>
          <w:p w:rsidR="0065088D" w:rsidRDefault="0065088D" w:rsidP="00003A5D">
            <w:pPr>
              <w:rPr>
                <w:sz w:val="28"/>
                <w:szCs w:val="28"/>
              </w:rPr>
            </w:pPr>
            <w:r>
              <w:rPr>
                <w:sz w:val="28"/>
                <w:szCs w:val="28"/>
              </w:rPr>
              <w:t>3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160</w:t>
            </w:r>
            <w:r w:rsidR="0065088D">
              <w:rPr>
                <w:sz w:val="28"/>
                <w:szCs w:val="28"/>
              </w:rPr>
              <w:t>.Dilacor  amp</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161</w:t>
            </w:r>
            <w:r w:rsidR="0065088D">
              <w:rPr>
                <w:sz w:val="28"/>
                <w:szCs w:val="28"/>
              </w:rPr>
              <w:t>.Elocom  Ung</w:t>
            </w:r>
          </w:p>
        </w:tc>
        <w:tc>
          <w:tcPr>
            <w:tcW w:w="1334" w:type="dxa"/>
          </w:tcPr>
          <w:p w:rsidR="0065088D" w:rsidRDefault="0065088D" w:rsidP="00003A5D">
            <w:pPr>
              <w:rPr>
                <w:sz w:val="28"/>
                <w:szCs w:val="28"/>
              </w:rPr>
            </w:pPr>
            <w:r>
              <w:rPr>
                <w:sz w:val="28"/>
                <w:szCs w:val="28"/>
              </w:rPr>
              <w:t>1 tub</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162</w:t>
            </w:r>
            <w:r w:rsidR="0065088D">
              <w:rPr>
                <w:sz w:val="28"/>
                <w:szCs w:val="28"/>
              </w:rPr>
              <w:t>.Chloramphenikol  5% 50gr</w:t>
            </w:r>
          </w:p>
        </w:tc>
        <w:tc>
          <w:tcPr>
            <w:tcW w:w="1334" w:type="dxa"/>
          </w:tcPr>
          <w:p w:rsidR="0065088D" w:rsidRDefault="0065088D" w:rsidP="00003A5D">
            <w:pPr>
              <w:rPr>
                <w:sz w:val="28"/>
                <w:szCs w:val="28"/>
              </w:rPr>
            </w:pPr>
            <w:r>
              <w:rPr>
                <w:sz w:val="28"/>
                <w:szCs w:val="28"/>
              </w:rPr>
              <w:t>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163</w:t>
            </w:r>
            <w:r w:rsidR="0065088D">
              <w:rPr>
                <w:sz w:val="28"/>
                <w:szCs w:val="28"/>
              </w:rPr>
              <w:t>.Gentamicin magistrala1/100mg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164</w:t>
            </w:r>
            <w:r w:rsidR="0065088D">
              <w:rPr>
                <w:sz w:val="28"/>
                <w:szCs w:val="28"/>
              </w:rPr>
              <w:t>.Hlorpromazin 25mg/50tbl</w:t>
            </w:r>
          </w:p>
        </w:tc>
        <w:tc>
          <w:tcPr>
            <w:tcW w:w="1334" w:type="dxa"/>
          </w:tcPr>
          <w:p w:rsidR="0065088D" w:rsidRDefault="0065088D" w:rsidP="00003A5D">
            <w:pPr>
              <w:rPr>
                <w:sz w:val="28"/>
                <w:szCs w:val="28"/>
              </w:rPr>
            </w:pPr>
            <w:r>
              <w:rPr>
                <w:sz w:val="28"/>
                <w:szCs w:val="28"/>
              </w:rPr>
              <w:t>70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165</w:t>
            </w:r>
            <w:r w:rsidR="0065088D">
              <w:rPr>
                <w:sz w:val="28"/>
                <w:szCs w:val="28"/>
              </w:rPr>
              <w:t xml:space="preserve">.Paracetamol   amp 10mg/1ml </w:t>
            </w:r>
          </w:p>
        </w:tc>
        <w:tc>
          <w:tcPr>
            <w:tcW w:w="1334" w:type="dxa"/>
          </w:tcPr>
          <w:p w:rsidR="0065088D" w:rsidRDefault="0065088D" w:rsidP="00003A5D">
            <w:pPr>
              <w:rPr>
                <w:sz w:val="28"/>
                <w:szCs w:val="28"/>
              </w:rPr>
            </w:pPr>
            <w:r>
              <w:rPr>
                <w:sz w:val="28"/>
                <w:szCs w:val="28"/>
              </w:rPr>
              <w:t>1kut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166</w:t>
            </w:r>
            <w:r w:rsidR="0065088D">
              <w:rPr>
                <w:sz w:val="28"/>
                <w:szCs w:val="28"/>
              </w:rPr>
              <w:t>.Rapten  Drag</w:t>
            </w:r>
          </w:p>
        </w:tc>
        <w:tc>
          <w:tcPr>
            <w:tcW w:w="1334" w:type="dxa"/>
          </w:tcPr>
          <w:p w:rsidR="0065088D" w:rsidRDefault="0065088D" w:rsidP="00003A5D">
            <w:pPr>
              <w:rPr>
                <w:sz w:val="28"/>
                <w:szCs w:val="28"/>
              </w:rPr>
            </w:pPr>
            <w:r>
              <w:rPr>
                <w:sz w:val="28"/>
                <w:szCs w:val="28"/>
              </w:rPr>
              <w:t>5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167</w:t>
            </w:r>
            <w:r w:rsidR="0065088D">
              <w:rPr>
                <w:sz w:val="28"/>
                <w:szCs w:val="28"/>
              </w:rPr>
              <w:t>.Hipermangan</w:t>
            </w:r>
          </w:p>
        </w:tc>
        <w:tc>
          <w:tcPr>
            <w:tcW w:w="1334" w:type="dxa"/>
          </w:tcPr>
          <w:p w:rsidR="0065088D" w:rsidRDefault="0065088D" w:rsidP="00003A5D">
            <w:pPr>
              <w:rPr>
                <w:sz w:val="28"/>
                <w:szCs w:val="28"/>
              </w:rPr>
            </w:pPr>
            <w:r>
              <w:rPr>
                <w:sz w:val="28"/>
                <w:szCs w:val="28"/>
              </w:rPr>
              <w:t>2 pak</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168</w:t>
            </w:r>
            <w:r w:rsidR="0065088D">
              <w:rPr>
                <w:sz w:val="28"/>
                <w:szCs w:val="28"/>
              </w:rPr>
              <w:t>.Artelac Sol</w:t>
            </w:r>
          </w:p>
        </w:tc>
        <w:tc>
          <w:tcPr>
            <w:tcW w:w="1334" w:type="dxa"/>
          </w:tcPr>
          <w:p w:rsidR="0065088D" w:rsidRDefault="0065088D" w:rsidP="00003A5D">
            <w:pPr>
              <w:rPr>
                <w:sz w:val="28"/>
                <w:szCs w:val="28"/>
              </w:rPr>
            </w:pPr>
            <w:r>
              <w:rPr>
                <w:sz w:val="28"/>
                <w:szCs w:val="28"/>
              </w:rPr>
              <w:t>1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169</w:t>
            </w:r>
            <w:r w:rsidR="0065088D">
              <w:rPr>
                <w:sz w:val="28"/>
                <w:szCs w:val="28"/>
              </w:rPr>
              <w:t>.Sudokrem</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lastRenderedPageBreak/>
              <w:t>170</w:t>
            </w:r>
            <w:r w:rsidR="0065088D">
              <w:rPr>
                <w:sz w:val="28"/>
                <w:szCs w:val="28"/>
              </w:rPr>
              <w:t>.Hylocomod sol</w:t>
            </w:r>
          </w:p>
        </w:tc>
        <w:tc>
          <w:tcPr>
            <w:tcW w:w="1334" w:type="dxa"/>
          </w:tcPr>
          <w:p w:rsidR="0065088D" w:rsidRDefault="0065088D" w:rsidP="00003A5D">
            <w:pPr>
              <w:rPr>
                <w:sz w:val="28"/>
                <w:szCs w:val="28"/>
              </w:rPr>
            </w:pPr>
            <w:r>
              <w:rPr>
                <w:sz w:val="28"/>
                <w:szCs w:val="28"/>
              </w:rPr>
              <w:t>1 boč</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171</w:t>
            </w:r>
            <w:r w:rsidR="0065088D">
              <w:rPr>
                <w:sz w:val="28"/>
                <w:szCs w:val="28"/>
              </w:rPr>
              <w:t>.Defrinol Forte10/60mg+400mg</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172</w:t>
            </w:r>
            <w:r w:rsidR="0065088D">
              <w:rPr>
                <w:sz w:val="28"/>
                <w:szCs w:val="28"/>
              </w:rPr>
              <w:t>.Oligogal  Zn</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173</w:t>
            </w:r>
            <w:r w:rsidR="0065088D">
              <w:rPr>
                <w:sz w:val="28"/>
                <w:szCs w:val="28"/>
              </w:rPr>
              <w:t>.Pavlovićeva mast</w:t>
            </w:r>
          </w:p>
        </w:tc>
        <w:tc>
          <w:tcPr>
            <w:tcW w:w="1334" w:type="dxa"/>
          </w:tcPr>
          <w:p w:rsidR="0065088D" w:rsidRDefault="0065088D" w:rsidP="00003A5D">
            <w:pPr>
              <w:rPr>
                <w:sz w:val="28"/>
                <w:szCs w:val="28"/>
              </w:rPr>
            </w:pPr>
            <w:r>
              <w:rPr>
                <w:sz w:val="28"/>
                <w:szCs w:val="28"/>
              </w:rPr>
              <w:t>3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174</w:t>
            </w:r>
            <w:r w:rsidR="0065088D">
              <w:rPr>
                <w:sz w:val="28"/>
                <w:szCs w:val="28"/>
              </w:rPr>
              <w:t>.Legravan tbl</w:t>
            </w:r>
          </w:p>
        </w:tc>
        <w:tc>
          <w:tcPr>
            <w:tcW w:w="1334" w:type="dxa"/>
          </w:tcPr>
          <w:p w:rsidR="0065088D" w:rsidRDefault="0065088D" w:rsidP="00003A5D">
            <w:pPr>
              <w:rPr>
                <w:sz w:val="28"/>
                <w:szCs w:val="28"/>
              </w:rPr>
            </w:pPr>
            <w:r>
              <w:rPr>
                <w:sz w:val="28"/>
                <w:szCs w:val="28"/>
              </w:rPr>
              <w:t>40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Pr="00447944" w:rsidRDefault="0065088D" w:rsidP="00003A5D">
            <w:pPr>
              <w:rPr>
                <w:sz w:val="28"/>
                <w:szCs w:val="28"/>
                <w:lang w:val="sr-Cyrl-CS"/>
              </w:rPr>
            </w:pPr>
          </w:p>
        </w:tc>
      </w:tr>
      <w:tr w:rsidR="0065088D" w:rsidTr="00003A5D">
        <w:tc>
          <w:tcPr>
            <w:tcW w:w="3358" w:type="dxa"/>
          </w:tcPr>
          <w:p w:rsidR="0065088D" w:rsidRDefault="00685193" w:rsidP="00003A5D">
            <w:pPr>
              <w:rPr>
                <w:sz w:val="28"/>
                <w:szCs w:val="28"/>
              </w:rPr>
            </w:pPr>
            <w:r>
              <w:rPr>
                <w:sz w:val="28"/>
                <w:szCs w:val="28"/>
              </w:rPr>
              <w:t>175</w:t>
            </w:r>
            <w:r w:rsidR="0065088D">
              <w:rPr>
                <w:sz w:val="28"/>
                <w:szCs w:val="28"/>
              </w:rPr>
              <w:t>.Jeanine Tbl</w:t>
            </w:r>
          </w:p>
        </w:tc>
        <w:tc>
          <w:tcPr>
            <w:tcW w:w="1334" w:type="dxa"/>
          </w:tcPr>
          <w:p w:rsidR="0065088D" w:rsidRDefault="0065088D" w:rsidP="00003A5D">
            <w:pPr>
              <w:rPr>
                <w:sz w:val="28"/>
                <w:szCs w:val="28"/>
              </w:rPr>
            </w:pPr>
            <w:r>
              <w:rPr>
                <w:sz w:val="28"/>
                <w:szCs w:val="28"/>
              </w:rPr>
              <w:t>12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176</w:t>
            </w:r>
            <w:r w:rsidR="0065088D">
              <w:rPr>
                <w:sz w:val="28"/>
                <w:szCs w:val="28"/>
              </w:rPr>
              <w:t>.Avaricon gel</w:t>
            </w:r>
          </w:p>
        </w:tc>
        <w:tc>
          <w:tcPr>
            <w:tcW w:w="1334" w:type="dxa"/>
          </w:tcPr>
          <w:p w:rsidR="0065088D" w:rsidRDefault="0065088D" w:rsidP="00003A5D">
            <w:pPr>
              <w:rPr>
                <w:sz w:val="28"/>
                <w:szCs w:val="28"/>
              </w:rPr>
            </w:pPr>
            <w:r>
              <w:rPr>
                <w:sz w:val="28"/>
                <w:szCs w:val="28"/>
              </w:rPr>
              <w:t>3kut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177</w:t>
            </w:r>
            <w:r w:rsidR="0065088D">
              <w:rPr>
                <w:sz w:val="28"/>
                <w:szCs w:val="28"/>
              </w:rPr>
              <w:t>.Bulardi Caps</w:t>
            </w:r>
          </w:p>
        </w:tc>
        <w:tc>
          <w:tcPr>
            <w:tcW w:w="1334" w:type="dxa"/>
          </w:tcPr>
          <w:p w:rsidR="0065088D" w:rsidRDefault="0065088D" w:rsidP="00003A5D">
            <w:pPr>
              <w:rPr>
                <w:sz w:val="28"/>
                <w:szCs w:val="28"/>
              </w:rPr>
            </w:pPr>
            <w:r>
              <w:rPr>
                <w:sz w:val="28"/>
                <w:szCs w:val="28"/>
              </w:rPr>
              <w:t>20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178</w:t>
            </w:r>
            <w:r w:rsidR="0065088D">
              <w:rPr>
                <w:sz w:val="28"/>
                <w:szCs w:val="28"/>
              </w:rPr>
              <w:t>.Emoliens magistrala 1/50gr</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179</w:t>
            </w:r>
            <w:r w:rsidR="0065088D">
              <w:rPr>
                <w:sz w:val="28"/>
                <w:szCs w:val="28"/>
              </w:rPr>
              <w:t>.Belobaza 1/50gr</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180</w:t>
            </w:r>
            <w:r w:rsidR="0065088D">
              <w:rPr>
                <w:sz w:val="28"/>
                <w:szCs w:val="28"/>
              </w:rPr>
              <w:t>.Aparat  za merenje  šećera u krvi</w:t>
            </w:r>
          </w:p>
        </w:tc>
        <w:tc>
          <w:tcPr>
            <w:tcW w:w="1334" w:type="dxa"/>
          </w:tcPr>
          <w:p w:rsidR="0065088D" w:rsidRDefault="0065088D" w:rsidP="00003A5D">
            <w:pPr>
              <w:rPr>
                <w:sz w:val="28"/>
                <w:szCs w:val="28"/>
              </w:rPr>
            </w:pPr>
            <w:r>
              <w:rPr>
                <w:sz w:val="28"/>
                <w:szCs w:val="28"/>
              </w:rPr>
              <w:t>3 kom</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Pr="00594F74" w:rsidRDefault="0065088D" w:rsidP="00003A5D">
            <w:pPr>
              <w:rPr>
                <w:sz w:val="28"/>
                <w:szCs w:val="28"/>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181</w:t>
            </w:r>
            <w:r w:rsidR="0065088D">
              <w:rPr>
                <w:sz w:val="28"/>
                <w:szCs w:val="28"/>
              </w:rPr>
              <w:t>.Aparat  za merenje pritiska</w:t>
            </w:r>
          </w:p>
        </w:tc>
        <w:tc>
          <w:tcPr>
            <w:tcW w:w="1334" w:type="dxa"/>
          </w:tcPr>
          <w:p w:rsidR="0065088D" w:rsidRDefault="0065088D" w:rsidP="00003A5D">
            <w:pPr>
              <w:rPr>
                <w:sz w:val="28"/>
                <w:szCs w:val="28"/>
              </w:rPr>
            </w:pPr>
            <w:r>
              <w:rPr>
                <w:sz w:val="28"/>
                <w:szCs w:val="28"/>
              </w:rPr>
              <w:t>10 kom</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w:t>
            </w:r>
            <w:r w:rsidR="0065088D">
              <w:rPr>
                <w:sz w:val="28"/>
                <w:szCs w:val="28"/>
              </w:rPr>
              <w:t>5</w:t>
            </w:r>
            <w:r>
              <w:rPr>
                <w:sz w:val="28"/>
                <w:szCs w:val="28"/>
              </w:rPr>
              <w:t>2</w:t>
            </w:r>
            <w:r w:rsidR="0065088D">
              <w:rPr>
                <w:sz w:val="28"/>
                <w:szCs w:val="28"/>
              </w:rPr>
              <w:t>.Flormidal 30/15mg</w:t>
            </w:r>
          </w:p>
        </w:tc>
        <w:tc>
          <w:tcPr>
            <w:tcW w:w="1334" w:type="dxa"/>
          </w:tcPr>
          <w:p w:rsidR="0065088D" w:rsidRDefault="0065088D" w:rsidP="00003A5D">
            <w:pPr>
              <w:rPr>
                <w:sz w:val="28"/>
                <w:szCs w:val="28"/>
              </w:rPr>
            </w:pPr>
            <w:r>
              <w:rPr>
                <w:sz w:val="28"/>
                <w:szCs w:val="28"/>
              </w:rPr>
              <w:t>10kut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183</w:t>
            </w:r>
            <w:r w:rsidR="0065088D">
              <w:rPr>
                <w:sz w:val="28"/>
                <w:szCs w:val="28"/>
              </w:rPr>
              <w:t>.Reflustat 20/10ml</w:t>
            </w:r>
          </w:p>
        </w:tc>
        <w:tc>
          <w:tcPr>
            <w:tcW w:w="1334" w:type="dxa"/>
          </w:tcPr>
          <w:p w:rsidR="0065088D" w:rsidRDefault="0065088D" w:rsidP="00003A5D">
            <w:pPr>
              <w:rPr>
                <w:sz w:val="28"/>
                <w:szCs w:val="28"/>
              </w:rPr>
            </w:pPr>
            <w:r>
              <w:rPr>
                <w:sz w:val="28"/>
                <w:szCs w:val="28"/>
              </w:rPr>
              <w:t>1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184</w:t>
            </w:r>
            <w:r w:rsidR="0065088D">
              <w:rPr>
                <w:sz w:val="28"/>
                <w:szCs w:val="28"/>
              </w:rPr>
              <w:t>.Cicatridin sprej</w:t>
            </w:r>
          </w:p>
        </w:tc>
        <w:tc>
          <w:tcPr>
            <w:tcW w:w="1334" w:type="dxa"/>
          </w:tcPr>
          <w:p w:rsidR="0065088D" w:rsidRDefault="0065088D" w:rsidP="00003A5D">
            <w:pPr>
              <w:rPr>
                <w:sz w:val="28"/>
                <w:szCs w:val="28"/>
              </w:rPr>
            </w:pPr>
            <w:r>
              <w:rPr>
                <w:sz w:val="28"/>
                <w:szCs w:val="28"/>
              </w:rPr>
              <w:t>10 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185</w:t>
            </w:r>
            <w:r w:rsidR="0065088D">
              <w:rPr>
                <w:sz w:val="28"/>
                <w:szCs w:val="28"/>
              </w:rPr>
              <w:t>.Microdacyn</w:t>
            </w:r>
          </w:p>
        </w:tc>
        <w:tc>
          <w:tcPr>
            <w:tcW w:w="1334" w:type="dxa"/>
          </w:tcPr>
          <w:p w:rsidR="0065088D" w:rsidRDefault="0065088D" w:rsidP="00003A5D">
            <w:pPr>
              <w:rPr>
                <w:sz w:val="28"/>
                <w:szCs w:val="28"/>
              </w:rPr>
            </w:pPr>
            <w:r>
              <w:rPr>
                <w:sz w:val="28"/>
                <w:szCs w:val="28"/>
              </w:rPr>
              <w:t>1boc</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186</w:t>
            </w:r>
            <w:r w:rsidR="0065088D">
              <w:rPr>
                <w:sz w:val="28"/>
                <w:szCs w:val="28"/>
              </w:rPr>
              <w:t>.Verapamil  10/5mg/2ml</w:t>
            </w:r>
          </w:p>
        </w:tc>
        <w:tc>
          <w:tcPr>
            <w:tcW w:w="1334" w:type="dxa"/>
          </w:tcPr>
          <w:p w:rsidR="0065088D" w:rsidRDefault="0065088D" w:rsidP="00003A5D">
            <w:pPr>
              <w:rPr>
                <w:sz w:val="28"/>
                <w:szCs w:val="28"/>
              </w:rPr>
            </w:pPr>
            <w:r>
              <w:rPr>
                <w:sz w:val="28"/>
                <w:szCs w:val="28"/>
              </w:rPr>
              <w:t xml:space="preserve">1kut </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187</w:t>
            </w:r>
            <w:r w:rsidR="0065088D">
              <w:rPr>
                <w:sz w:val="28"/>
                <w:szCs w:val="28"/>
              </w:rPr>
              <w:t>.Tanakan 90/40mg</w:t>
            </w:r>
          </w:p>
        </w:tc>
        <w:tc>
          <w:tcPr>
            <w:tcW w:w="1334" w:type="dxa"/>
          </w:tcPr>
          <w:p w:rsidR="0065088D" w:rsidRDefault="0065088D" w:rsidP="00003A5D">
            <w:pPr>
              <w:rPr>
                <w:sz w:val="28"/>
                <w:szCs w:val="28"/>
              </w:rPr>
            </w:pPr>
            <w:r>
              <w:rPr>
                <w:sz w:val="28"/>
                <w:szCs w:val="28"/>
              </w:rPr>
              <w:t>10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188</w:t>
            </w:r>
            <w:r w:rsidR="0065088D">
              <w:rPr>
                <w:sz w:val="28"/>
                <w:szCs w:val="28"/>
              </w:rPr>
              <w:t>.Espumisan 50/40g</w:t>
            </w:r>
          </w:p>
        </w:tc>
        <w:tc>
          <w:tcPr>
            <w:tcW w:w="1334" w:type="dxa"/>
          </w:tcPr>
          <w:p w:rsidR="0065088D" w:rsidRDefault="0065088D" w:rsidP="00003A5D">
            <w:pPr>
              <w:rPr>
                <w:sz w:val="28"/>
                <w:szCs w:val="28"/>
              </w:rPr>
            </w:pPr>
            <w:r>
              <w:rPr>
                <w:sz w:val="28"/>
                <w:szCs w:val="28"/>
              </w:rPr>
              <w:t xml:space="preserve"> 3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85193" w:rsidP="00003A5D">
            <w:pPr>
              <w:rPr>
                <w:sz w:val="28"/>
                <w:szCs w:val="28"/>
              </w:rPr>
            </w:pPr>
            <w:r>
              <w:rPr>
                <w:sz w:val="28"/>
                <w:szCs w:val="28"/>
              </w:rPr>
              <w:t>189</w:t>
            </w:r>
            <w:r w:rsidR="0065088D">
              <w:rPr>
                <w:sz w:val="28"/>
                <w:szCs w:val="28"/>
              </w:rPr>
              <w:t>.Haloperidol 30/10mg.</w:t>
            </w:r>
          </w:p>
        </w:tc>
        <w:tc>
          <w:tcPr>
            <w:tcW w:w="1334" w:type="dxa"/>
          </w:tcPr>
          <w:p w:rsidR="0065088D" w:rsidRDefault="0065088D" w:rsidP="00003A5D">
            <w:pPr>
              <w:rPr>
                <w:sz w:val="28"/>
                <w:szCs w:val="28"/>
              </w:rPr>
            </w:pPr>
            <w:r>
              <w:rPr>
                <w:sz w:val="28"/>
                <w:szCs w:val="28"/>
              </w:rPr>
              <w:t>50 kut</w:t>
            </w: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r w:rsidR="0065088D" w:rsidTr="00003A5D">
        <w:tc>
          <w:tcPr>
            <w:tcW w:w="3358" w:type="dxa"/>
          </w:tcPr>
          <w:p w:rsidR="0065088D" w:rsidRDefault="0065088D" w:rsidP="00003A5D">
            <w:pPr>
              <w:rPr>
                <w:sz w:val="28"/>
                <w:szCs w:val="28"/>
              </w:rPr>
            </w:pPr>
          </w:p>
        </w:tc>
        <w:tc>
          <w:tcPr>
            <w:tcW w:w="1334" w:type="dxa"/>
          </w:tcPr>
          <w:p w:rsidR="0065088D" w:rsidRDefault="0065088D" w:rsidP="00003A5D">
            <w:pPr>
              <w:rPr>
                <w:sz w:val="28"/>
                <w:szCs w:val="28"/>
              </w:rPr>
            </w:pPr>
          </w:p>
        </w:tc>
        <w:tc>
          <w:tcPr>
            <w:tcW w:w="1423" w:type="dxa"/>
          </w:tcPr>
          <w:p w:rsidR="0065088D" w:rsidRDefault="0065088D" w:rsidP="00003A5D">
            <w:pPr>
              <w:rPr>
                <w:sz w:val="28"/>
                <w:szCs w:val="28"/>
                <w:lang w:val="sr-Cyrl-CS"/>
              </w:rPr>
            </w:pPr>
          </w:p>
        </w:tc>
        <w:tc>
          <w:tcPr>
            <w:tcW w:w="1423" w:type="dxa"/>
          </w:tcPr>
          <w:p w:rsidR="0065088D" w:rsidRDefault="0065088D" w:rsidP="00003A5D">
            <w:pPr>
              <w:rPr>
                <w:sz w:val="28"/>
                <w:szCs w:val="28"/>
                <w:lang w:val="sr-Cyrl-CS"/>
              </w:rPr>
            </w:pPr>
          </w:p>
        </w:tc>
        <w:tc>
          <w:tcPr>
            <w:tcW w:w="1019" w:type="dxa"/>
          </w:tcPr>
          <w:p w:rsidR="0065088D" w:rsidRDefault="0065088D" w:rsidP="00003A5D">
            <w:pPr>
              <w:rPr>
                <w:sz w:val="28"/>
                <w:szCs w:val="28"/>
                <w:lang w:val="sr-Cyrl-CS"/>
              </w:rPr>
            </w:pPr>
          </w:p>
        </w:tc>
        <w:tc>
          <w:tcPr>
            <w:tcW w:w="1019" w:type="dxa"/>
          </w:tcPr>
          <w:p w:rsidR="0065088D" w:rsidRDefault="0065088D" w:rsidP="00003A5D">
            <w:pPr>
              <w:rPr>
                <w:sz w:val="28"/>
                <w:szCs w:val="28"/>
              </w:rPr>
            </w:pPr>
          </w:p>
        </w:tc>
      </w:tr>
    </w:tbl>
    <w:p w:rsidR="0065088D" w:rsidRDefault="0065088D" w:rsidP="0065088D">
      <w:pPr>
        <w:jc w:val="both"/>
        <w:rPr>
          <w:rFonts w:ascii="Arial" w:hAnsi="Arial" w:cs="Arial"/>
          <w:b/>
          <w:bCs/>
          <w:u w:val="single"/>
        </w:rPr>
      </w:pPr>
    </w:p>
    <w:p w:rsidR="0065088D" w:rsidRDefault="0065088D" w:rsidP="0065088D">
      <w:pPr>
        <w:jc w:val="both"/>
        <w:rPr>
          <w:rFonts w:ascii="Arial" w:hAnsi="Arial" w:cs="Arial"/>
          <w:b/>
          <w:bCs/>
          <w:u w:val="single"/>
        </w:rPr>
      </w:pPr>
    </w:p>
    <w:p w:rsidR="0068237E" w:rsidRDefault="0068237E" w:rsidP="0068237E">
      <w:pPr>
        <w:rPr>
          <w:rFonts w:ascii="Calibri" w:eastAsia="Times New Roman" w:hAnsi="Calibri" w:cs="Times New Roman"/>
          <w:lang w:val="sr-Latn-CS"/>
        </w:rPr>
      </w:pPr>
    </w:p>
    <w:p w:rsidR="0068237E" w:rsidRDefault="0068237E" w:rsidP="0068237E">
      <w:pPr>
        <w:rPr>
          <w:rFonts w:ascii="Arial" w:hAnsi="Arial" w:cs="Arial"/>
          <w:b/>
          <w:bCs/>
          <w:i/>
          <w:iCs/>
          <w:sz w:val="28"/>
          <w:szCs w:val="28"/>
          <w:lang w:val="sr-Latn-CS"/>
        </w:rPr>
      </w:pPr>
    </w:p>
    <w:p w:rsidR="0068237E" w:rsidRDefault="0068237E" w:rsidP="0068237E">
      <w:pPr>
        <w:rPr>
          <w:rFonts w:ascii="Arial" w:hAnsi="Arial" w:cs="Arial"/>
          <w:b/>
          <w:bCs/>
          <w:i/>
          <w:iCs/>
          <w:sz w:val="28"/>
          <w:szCs w:val="28"/>
          <w:lang w:val="sr-Latn-CS"/>
        </w:rPr>
      </w:pPr>
    </w:p>
    <w:p w:rsidR="0068237E" w:rsidRDefault="0068237E" w:rsidP="0068237E">
      <w:pPr>
        <w:rPr>
          <w:rFonts w:ascii="Arial" w:hAnsi="Arial" w:cs="Arial"/>
          <w:b/>
          <w:bCs/>
          <w:i/>
          <w:iCs/>
          <w:sz w:val="28"/>
          <w:szCs w:val="28"/>
          <w:lang w:val="sr-Latn-CS"/>
        </w:rPr>
      </w:pPr>
    </w:p>
    <w:p w:rsidR="0068237E" w:rsidRDefault="0068237E" w:rsidP="0068237E">
      <w:pPr>
        <w:rPr>
          <w:rFonts w:ascii="Arial" w:hAnsi="Arial" w:cs="Arial"/>
          <w:b/>
          <w:bCs/>
          <w:i/>
          <w:iCs/>
          <w:sz w:val="28"/>
          <w:szCs w:val="28"/>
          <w:lang w:val="sr-Cyrl-CS"/>
        </w:rPr>
      </w:pPr>
      <w:r>
        <w:rPr>
          <w:rFonts w:ascii="Arial" w:hAnsi="Arial" w:cs="Arial"/>
          <w:b/>
          <w:bCs/>
          <w:i/>
          <w:iCs/>
          <w:sz w:val="28"/>
          <w:szCs w:val="28"/>
          <w:lang w:val="sr-Cyrl-CS"/>
        </w:rPr>
        <w:lastRenderedPageBreak/>
        <w:t>ПАРТИЈА  БР.2 - Набавка лекова  са позитивне листе (партиципација) и лекови са учешћем за потребе корисника Установе</w:t>
      </w:r>
    </w:p>
    <w:p w:rsidR="0068237E" w:rsidRDefault="0068237E" w:rsidP="0068237E">
      <w:pPr>
        <w:jc w:val="center"/>
        <w:rPr>
          <w:rFonts w:ascii="Arial" w:hAnsi="Arial" w:cs="Arial"/>
          <w:b/>
          <w:bCs/>
          <w:i/>
          <w:iCs/>
          <w:sz w:val="28"/>
          <w:szCs w:val="28"/>
          <w:lang w:val="sr-Cyrl-CS"/>
        </w:rPr>
      </w:pPr>
      <w:r>
        <w:rPr>
          <w:rFonts w:ascii="Arial" w:hAnsi="Arial" w:cs="Arial"/>
          <w:b/>
          <w:bCs/>
          <w:i/>
          <w:iCs/>
          <w:sz w:val="28"/>
          <w:szCs w:val="28"/>
          <w:lang w:val="sr-Cyrl-CS"/>
        </w:rPr>
        <w:t>ОБРАЗАЦ СТРУКТУРЕ ЦЕНЕ СА УПУТСТВОМ КАКО ДА СЕ ПОПУНИ</w:t>
      </w:r>
    </w:p>
    <w:p w:rsidR="0068237E" w:rsidRDefault="0068237E" w:rsidP="0068237E">
      <w:pPr>
        <w:ind w:left="360"/>
        <w:jc w:val="both"/>
        <w:rPr>
          <w:rFonts w:ascii="Arial" w:hAnsi="Arial" w:cs="Arial"/>
          <w:b/>
          <w:bCs/>
          <w:u w:val="single"/>
          <w:lang w:val="sr-Cyrl-CS"/>
        </w:rPr>
      </w:pPr>
    </w:p>
    <w:p w:rsidR="0068237E" w:rsidRDefault="0068237E" w:rsidP="0068237E">
      <w:pPr>
        <w:rPr>
          <w:sz w:val="28"/>
          <w:szCs w:val="28"/>
          <w:lang w:val="sr-Cyrl-CS"/>
        </w:rPr>
      </w:pPr>
    </w:p>
    <w:tbl>
      <w:tblPr>
        <w:tblStyle w:val="TableGrid"/>
        <w:tblW w:w="9738" w:type="dxa"/>
        <w:tblLook w:val="04A0"/>
      </w:tblPr>
      <w:tblGrid>
        <w:gridCol w:w="3230"/>
        <w:gridCol w:w="1383"/>
        <w:gridCol w:w="1472"/>
        <w:gridCol w:w="1472"/>
        <w:gridCol w:w="1071"/>
        <w:gridCol w:w="1110"/>
      </w:tblGrid>
      <w:tr w:rsidR="0068237E" w:rsidRPr="007C360F"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Рб.</w:t>
            </w:r>
          </w:p>
          <w:p w:rsidR="0068237E" w:rsidRDefault="0068237E">
            <w:pPr>
              <w:spacing w:after="200"/>
              <w:rPr>
                <w:rFonts w:eastAsiaTheme="minorEastAsia"/>
                <w:sz w:val="28"/>
                <w:szCs w:val="28"/>
                <w:lang w:val="sr-Cyrl-CS"/>
              </w:rPr>
            </w:pPr>
            <w:r>
              <w:rPr>
                <w:sz w:val="28"/>
                <w:szCs w:val="28"/>
                <w:lang w:val="sr-Cyrl-CS"/>
              </w:rPr>
              <w:t>Добра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Количина</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Јединична</w:t>
            </w:r>
          </w:p>
          <w:p w:rsidR="0068237E" w:rsidRDefault="0068237E">
            <w:pPr>
              <w:rPr>
                <w:sz w:val="28"/>
                <w:szCs w:val="28"/>
                <w:lang w:val="sr-Cyrl-CS"/>
              </w:rPr>
            </w:pPr>
            <w:r>
              <w:rPr>
                <w:sz w:val="28"/>
                <w:szCs w:val="28"/>
                <w:lang w:val="sr-Cyrl-CS"/>
              </w:rPr>
              <w:t>Цена без</w:t>
            </w:r>
          </w:p>
          <w:p w:rsidR="0068237E" w:rsidRDefault="0068237E">
            <w:pPr>
              <w:spacing w:after="200"/>
              <w:rPr>
                <w:rFonts w:eastAsiaTheme="minorEastAsia"/>
                <w:sz w:val="28"/>
                <w:szCs w:val="28"/>
                <w:lang w:val="sr-Cyrl-CS"/>
              </w:rPr>
            </w:pPr>
            <w:r>
              <w:rPr>
                <w:sz w:val="28"/>
                <w:szCs w:val="28"/>
                <w:lang w:val="sr-Cyrl-CS"/>
              </w:rPr>
              <w:t>ПДВ-а</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Јединична</w:t>
            </w:r>
          </w:p>
          <w:p w:rsidR="0068237E" w:rsidRDefault="0068237E">
            <w:pPr>
              <w:rPr>
                <w:sz w:val="28"/>
                <w:szCs w:val="28"/>
                <w:lang w:val="sr-Cyrl-CS"/>
              </w:rPr>
            </w:pPr>
            <w:r>
              <w:rPr>
                <w:sz w:val="28"/>
                <w:szCs w:val="28"/>
                <w:lang w:val="sr-Cyrl-CS"/>
              </w:rPr>
              <w:t>Цена са</w:t>
            </w:r>
          </w:p>
          <w:p w:rsidR="0068237E" w:rsidRDefault="0068237E">
            <w:pPr>
              <w:spacing w:after="200"/>
              <w:rPr>
                <w:rFonts w:eastAsiaTheme="minorEastAsia"/>
                <w:sz w:val="28"/>
                <w:szCs w:val="28"/>
                <w:lang w:val="sr-Cyrl-CS"/>
              </w:rPr>
            </w:pPr>
            <w:r>
              <w:rPr>
                <w:sz w:val="28"/>
                <w:szCs w:val="28"/>
                <w:lang w:val="sr-Cyrl-CS"/>
              </w:rPr>
              <w:t>ПДВ-ом</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Укупна</w:t>
            </w:r>
          </w:p>
          <w:p w:rsidR="0068237E" w:rsidRDefault="0068237E">
            <w:pPr>
              <w:rPr>
                <w:sz w:val="28"/>
                <w:szCs w:val="28"/>
                <w:lang w:val="sr-Cyrl-CS"/>
              </w:rPr>
            </w:pPr>
            <w:r>
              <w:rPr>
                <w:sz w:val="28"/>
                <w:szCs w:val="28"/>
                <w:lang w:val="sr-Cyrl-CS"/>
              </w:rPr>
              <w:t>Цена без</w:t>
            </w:r>
          </w:p>
          <w:p w:rsidR="0068237E" w:rsidRDefault="0068237E">
            <w:pPr>
              <w:spacing w:after="200"/>
              <w:rPr>
                <w:rFonts w:eastAsiaTheme="minorEastAsia"/>
                <w:sz w:val="28"/>
                <w:szCs w:val="28"/>
                <w:lang w:val="sr-Cyrl-CS"/>
              </w:rPr>
            </w:pPr>
            <w:r>
              <w:rPr>
                <w:sz w:val="28"/>
                <w:szCs w:val="28"/>
                <w:lang w:val="sr-Cyrl-CS"/>
              </w:rPr>
              <w:t>ПДВ-а</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Укупна цена са</w:t>
            </w:r>
          </w:p>
          <w:p w:rsidR="0068237E" w:rsidRDefault="0068237E">
            <w:pPr>
              <w:spacing w:after="200"/>
              <w:rPr>
                <w:rFonts w:eastAsiaTheme="minorEastAsia"/>
                <w:sz w:val="28"/>
                <w:szCs w:val="28"/>
                <w:lang w:val="sr-Cyrl-CS"/>
              </w:rPr>
            </w:pPr>
            <w:r>
              <w:rPr>
                <w:sz w:val="28"/>
                <w:szCs w:val="28"/>
                <w:lang w:val="sr-Cyrl-CS"/>
              </w:rPr>
              <w:t>ПДВ-ом</w:t>
            </w: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2</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3</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lang w:val="sr-Cyrl-CS"/>
              </w:rPr>
              <w:t>5(2</w:t>
            </w:r>
            <w:r>
              <w:rPr>
                <w:sz w:val="28"/>
                <w:szCs w:val="28"/>
              </w:rPr>
              <w:t>x3)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 xml:space="preserve">   6(2x4)</w:t>
            </w: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1.Madopar  100/250mg.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2.Hlorpromazin 50/25mg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240kut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3.Rivotril  30/2mg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4.Rissar   20/1mg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5.Rissar    20/2mg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6.Rissar    20/3mg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7.Treana    30/5mg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8.Treana   30/10mg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9.Zalasta    28/5mg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10.Zalasta  28/10mg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11.Haloperidol 30/10 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12.Haloperidol 25/2mg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13.Glaumol  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 xml:space="preserve"> 15 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lastRenderedPageBreak/>
              <w:t>14.Sidata   28/50mg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15.Mendilex  50/2mg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16.Karbapin 50/200mg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17.Maprotilin 30/25mg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18.Tegretol Cr30/400mg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19.Bensedin 30/10mg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20.Bensedin 30/5mg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370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21.Valproix 30/500mg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22.Tensec 30/5mg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23.Vivace30/2,5mg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24.Ampril hl28/2,5x12,5mg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25.Prilinda28/5mg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26.Monizol  30/20mg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27.Lasix  12/40mg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28.Diunorm  20/25mg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29.Spironolakton40/25mg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30.Propranolol 50/40mg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31.Pronizon  20/20mg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32.Dexazon   50/0,5mg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33.Amlodipin   30/5mg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34.Amlodipin  30/10mg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35.Gluformin   30/1,0mg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lastRenderedPageBreak/>
              <w:t>36.Dilacor  20/0,25mg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37.Lizopril  20/10mg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38.Prilenap  30/10mg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39.Cortiazem  30/90mg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40.Propa fen   50/300mg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41.Folnac   20/5mg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42.Isoscard   50/60mg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43.Loperamide   20/2mg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44.Amiodaron  60/200mg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45.Berodual   aerosol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pak</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46.Becloforte  aerosol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pak</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47.Berodual  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 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48.Durophilin  40/125mg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49.Durophilin  40/250mg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50.Aminophilin 20/350mg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51.Sanaderm ung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tube</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52.Palitrex  16/500mg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53.Sinacillin 16/500mg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54.Amoxicillin  16/500mg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55.Dovicin   5/100mg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56.Bactrim   20/480mg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25kut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57.Orvagil  20/250mg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58.Orvagil  20/400mg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lastRenderedPageBreak/>
              <w:t>59.Eritromicin  20/500mg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60.Ciprocinal  10/500mg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61.Ginodactanol vag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62.Alphagan 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63.Bromazepam  30x3mg</w:t>
            </w:r>
            <w:r>
              <w:rPr>
                <w:sz w:val="28"/>
                <w:szCs w:val="28"/>
              </w:rPr>
              <w:br/>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64.Bromazepam 30x1,5mg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5193">
            <w:pPr>
              <w:spacing w:after="200"/>
              <w:rPr>
                <w:rFonts w:eastAsiaTheme="minorEastAsia"/>
                <w:sz w:val="28"/>
                <w:szCs w:val="28"/>
              </w:rPr>
            </w:pPr>
            <w:r>
              <w:rPr>
                <w:sz w:val="28"/>
                <w:szCs w:val="28"/>
              </w:rPr>
              <w:t>65</w:t>
            </w:r>
            <w:r w:rsidR="0068237E">
              <w:rPr>
                <w:sz w:val="28"/>
                <w:szCs w:val="28"/>
              </w:rPr>
              <w:t>.Dexametazon-neomicin 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5193">
            <w:pPr>
              <w:spacing w:after="200"/>
              <w:rPr>
                <w:rFonts w:eastAsiaTheme="minorEastAsia"/>
                <w:sz w:val="28"/>
                <w:szCs w:val="28"/>
              </w:rPr>
            </w:pPr>
            <w:r>
              <w:rPr>
                <w:sz w:val="28"/>
                <w:szCs w:val="28"/>
              </w:rPr>
              <w:t>66</w:t>
            </w:r>
            <w:r w:rsidR="0068237E">
              <w:rPr>
                <w:sz w:val="28"/>
                <w:szCs w:val="28"/>
              </w:rPr>
              <w:t>.Ksalol   30X0,25mg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67</w:t>
            </w:r>
            <w:r w:rsidR="0068237E">
              <w:rPr>
                <w:sz w:val="28"/>
                <w:szCs w:val="28"/>
              </w:rPr>
              <w:t>.CosoptSol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68</w:t>
            </w:r>
            <w:r w:rsidR="0068237E">
              <w:rPr>
                <w:sz w:val="28"/>
                <w:szCs w:val="28"/>
              </w:rPr>
              <w:t>.Leponex      50X25mg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69</w:t>
            </w:r>
            <w:r w:rsidR="0068237E">
              <w:rPr>
                <w:sz w:val="28"/>
                <w:szCs w:val="28"/>
              </w:rPr>
              <w:t>.Leponex     50X100mg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70</w:t>
            </w:r>
            <w:r w:rsidR="0068237E">
              <w:rPr>
                <w:sz w:val="28"/>
                <w:szCs w:val="28"/>
              </w:rPr>
              <w:t>.Lorazepam</w:t>
            </w:r>
            <w:r w:rsidR="0068237E">
              <w:rPr>
                <w:sz w:val="28"/>
                <w:szCs w:val="28"/>
              </w:rPr>
              <w:br/>
              <w:t>20X2,5mg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71</w:t>
            </w:r>
            <w:r w:rsidR="0068237E">
              <w:rPr>
                <w:sz w:val="28"/>
                <w:szCs w:val="28"/>
              </w:rPr>
              <w:t>.Lorazepam  30X1mg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72</w:t>
            </w:r>
            <w:r w:rsidR="0068237E">
              <w:rPr>
                <w:sz w:val="28"/>
                <w:szCs w:val="28"/>
              </w:rPr>
              <w:t>.Cornelin   28/10mg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73</w:t>
            </w:r>
            <w:r w:rsidR="0068237E">
              <w:rPr>
                <w:sz w:val="28"/>
                <w:szCs w:val="28"/>
              </w:rPr>
              <w:t>.Binevol     30x5mg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74</w:t>
            </w:r>
            <w:r w:rsidR="0068237E">
              <w:rPr>
                <w:sz w:val="28"/>
                <w:szCs w:val="28"/>
              </w:rPr>
              <w:t xml:space="preserve">.Diaprel    30X60mg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75</w:t>
            </w:r>
            <w:r w:rsidR="0068237E">
              <w:rPr>
                <w:sz w:val="28"/>
                <w:szCs w:val="28"/>
              </w:rPr>
              <w:t>.Referum   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76</w:t>
            </w:r>
            <w:r w:rsidR="0068237E">
              <w:rPr>
                <w:sz w:val="28"/>
                <w:szCs w:val="28"/>
              </w:rPr>
              <w:t>.Flormidal</w:t>
            </w:r>
            <w:r w:rsidR="0068237E">
              <w:rPr>
                <w:sz w:val="28"/>
                <w:szCs w:val="28"/>
              </w:rPr>
              <w:br/>
              <w:t>30X15mg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77</w:t>
            </w:r>
            <w:r w:rsidR="0068237E">
              <w:rPr>
                <w:sz w:val="28"/>
                <w:szCs w:val="28"/>
              </w:rPr>
              <w:t>.Indapres   30X1,5mg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lastRenderedPageBreak/>
              <w:t>78</w:t>
            </w:r>
            <w:r w:rsidR="0068237E">
              <w:rPr>
                <w:sz w:val="28"/>
                <w:szCs w:val="28"/>
              </w:rPr>
              <w:t>.Gentoculin 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79</w:t>
            </w:r>
            <w:r w:rsidR="0068237E">
              <w:rPr>
                <w:sz w:val="28"/>
                <w:szCs w:val="28"/>
              </w:rPr>
              <w:t>.Proscar    28X5mg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80</w:t>
            </w:r>
            <w:r w:rsidR="0068237E">
              <w:rPr>
                <w:sz w:val="28"/>
                <w:szCs w:val="28"/>
              </w:rPr>
              <w:t>.Karvilex    30X12,5mg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81</w:t>
            </w:r>
            <w:r w:rsidR="0068237E">
              <w:rPr>
                <w:sz w:val="28"/>
                <w:szCs w:val="28"/>
              </w:rPr>
              <w:t>.Lotar           30X50mg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82</w:t>
            </w:r>
            <w:r w:rsidR="0068237E">
              <w:rPr>
                <w:sz w:val="28"/>
                <w:szCs w:val="28"/>
              </w:rPr>
              <w:t>.Panklav    14X1000mg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83</w:t>
            </w:r>
            <w:r w:rsidR="0068237E">
              <w:rPr>
                <w:sz w:val="28"/>
                <w:szCs w:val="28"/>
              </w:rPr>
              <w:t>.Panklav    21X625mg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84</w:t>
            </w:r>
            <w:r w:rsidR="0068237E">
              <w:rPr>
                <w:sz w:val="28"/>
                <w:szCs w:val="28"/>
              </w:rPr>
              <w:t>.Heferol 350mg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85</w:t>
            </w:r>
            <w:r w:rsidR="0068237E">
              <w:rPr>
                <w:sz w:val="28"/>
                <w:szCs w:val="28"/>
              </w:rPr>
              <w:t>.Lexilijum 3mg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86</w:t>
            </w:r>
            <w:r w:rsidR="0068237E">
              <w:rPr>
                <w:sz w:val="28"/>
                <w:szCs w:val="28"/>
              </w:rPr>
              <w:t>.SeretideDiscus 500/50mg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87</w:t>
            </w:r>
            <w:r w:rsidR="0068237E">
              <w:rPr>
                <w:sz w:val="28"/>
                <w:szCs w:val="28"/>
              </w:rPr>
              <w:t>.Irbenida 150mg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88</w:t>
            </w:r>
            <w:r w:rsidR="0068237E">
              <w:rPr>
                <w:sz w:val="28"/>
                <w:szCs w:val="28"/>
              </w:rPr>
              <w:t>.Valsacombi 160/12,5mg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89</w:t>
            </w:r>
            <w:r w:rsidR="0068237E">
              <w:rPr>
                <w:sz w:val="28"/>
                <w:szCs w:val="28"/>
              </w:rPr>
              <w:t>.Trimetacor 60X35mg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90</w:t>
            </w:r>
            <w:r w:rsidR="0068237E">
              <w:rPr>
                <w:sz w:val="28"/>
                <w:szCs w:val="28"/>
              </w:rPr>
              <w:t>.Hemomicin 3X500mg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91</w:t>
            </w:r>
            <w:r w:rsidR="0068237E">
              <w:rPr>
                <w:sz w:val="28"/>
                <w:szCs w:val="28"/>
              </w:rPr>
              <w:t>.Hemomicin 6X250mg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92</w:t>
            </w:r>
            <w:r w:rsidR="0068237E">
              <w:rPr>
                <w:sz w:val="28"/>
                <w:szCs w:val="28"/>
              </w:rPr>
              <w:t>.Betamsal30X0,4</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93</w:t>
            </w:r>
            <w:r w:rsidR="0068237E">
              <w:rPr>
                <w:sz w:val="28"/>
                <w:szCs w:val="28"/>
              </w:rPr>
              <w:t>.Plendil  30X5mg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94</w:t>
            </w:r>
            <w:r w:rsidR="0068237E">
              <w:rPr>
                <w:sz w:val="28"/>
                <w:szCs w:val="28"/>
              </w:rPr>
              <w:t>.Levomax  10X500mg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95</w:t>
            </w:r>
            <w:r w:rsidR="0068237E">
              <w:rPr>
                <w:sz w:val="28"/>
                <w:szCs w:val="28"/>
              </w:rPr>
              <w:t>.Fromilid 14X500mg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96</w:t>
            </w:r>
            <w:r w:rsidR="0068237E">
              <w:rPr>
                <w:sz w:val="28"/>
                <w:szCs w:val="28"/>
              </w:rPr>
              <w:t>.Fromilid uno 14X500mg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97</w:t>
            </w:r>
            <w:r w:rsidR="0068237E">
              <w:rPr>
                <w:sz w:val="28"/>
                <w:szCs w:val="28"/>
              </w:rPr>
              <w:t>.Kanazol 10X100mg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98</w:t>
            </w:r>
            <w:r w:rsidR="0068237E">
              <w:rPr>
                <w:sz w:val="28"/>
                <w:szCs w:val="28"/>
              </w:rPr>
              <w:t>.Clozapin 50X25mg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lastRenderedPageBreak/>
              <w:t>99</w:t>
            </w:r>
            <w:r w:rsidR="0068237E">
              <w:rPr>
                <w:sz w:val="28"/>
                <w:szCs w:val="28"/>
              </w:rPr>
              <w:t>.Cloza</w:t>
            </w:r>
            <w:r w:rsidR="0068237E">
              <w:rPr>
                <w:sz w:val="28"/>
                <w:szCs w:val="28"/>
              </w:rPr>
              <w:br/>
              <w:t>pin S80% učešće</w:t>
            </w:r>
            <w:r w:rsidR="0068237E">
              <w:rPr>
                <w:sz w:val="28"/>
                <w:szCs w:val="28"/>
              </w:rPr>
              <w:br/>
              <w:t>50X100mg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100</w:t>
            </w:r>
            <w:r w:rsidR="0068237E">
              <w:rPr>
                <w:sz w:val="28"/>
                <w:szCs w:val="28"/>
              </w:rPr>
              <w:t>.Sanval20X5mg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101</w:t>
            </w:r>
            <w:r w:rsidR="0068237E">
              <w:rPr>
                <w:sz w:val="28"/>
                <w:szCs w:val="28"/>
              </w:rPr>
              <w:t>.Roxera28X5mg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102</w:t>
            </w:r>
            <w:r w:rsidR="0068237E">
              <w:rPr>
                <w:sz w:val="28"/>
                <w:szCs w:val="28"/>
              </w:rPr>
              <w:t>.Belbien  20X10mg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103</w:t>
            </w:r>
            <w:r w:rsidR="0068237E">
              <w:rPr>
                <w:sz w:val="28"/>
                <w:szCs w:val="28"/>
              </w:rPr>
              <w:t>.Garamicin ung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tube</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104</w:t>
            </w:r>
            <w:r w:rsidR="0068237E">
              <w:rPr>
                <w:sz w:val="28"/>
                <w:szCs w:val="28"/>
              </w:rPr>
              <w:t>.Tritico retard 20x150mg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105</w:t>
            </w:r>
            <w:r w:rsidR="0068237E">
              <w:rPr>
                <w:sz w:val="28"/>
                <w:szCs w:val="28"/>
              </w:rPr>
              <w:t>.Seroxat  30X20mg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106</w:t>
            </w:r>
            <w:r w:rsidR="0068237E">
              <w:rPr>
                <w:sz w:val="28"/>
                <w:szCs w:val="28"/>
              </w:rPr>
              <w:t>.Xalatan sol</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10boč</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rsidP="00397350">
            <w:pPr>
              <w:spacing w:after="200"/>
              <w:rPr>
                <w:rFonts w:eastAsiaTheme="minorEastAsia"/>
                <w:sz w:val="28"/>
                <w:szCs w:val="28"/>
              </w:rPr>
            </w:pPr>
            <w:r>
              <w:rPr>
                <w:sz w:val="28"/>
                <w:szCs w:val="28"/>
              </w:rPr>
              <w:t>107</w:t>
            </w:r>
            <w:r w:rsidR="0068237E">
              <w:rPr>
                <w:sz w:val="28"/>
                <w:szCs w:val="28"/>
              </w:rPr>
              <w:t>.Triapin 28/5mg/5mg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108</w:t>
            </w:r>
            <w:r w:rsidR="0068237E">
              <w:rPr>
                <w:sz w:val="28"/>
                <w:szCs w:val="28"/>
              </w:rPr>
              <w:t>.Oprymea 30X1,05mg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109</w:t>
            </w:r>
            <w:r w:rsidR="0068237E">
              <w:rPr>
                <w:sz w:val="28"/>
                <w:szCs w:val="28"/>
              </w:rPr>
              <w:t>.Forteca10X500mg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110</w:t>
            </w:r>
            <w:r w:rsidR="0068237E">
              <w:rPr>
                <w:sz w:val="28"/>
                <w:szCs w:val="28"/>
              </w:rPr>
              <w:t>.Pipem20X200mg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111</w:t>
            </w:r>
            <w:r w:rsidR="0068237E">
              <w:rPr>
                <w:sz w:val="28"/>
                <w:szCs w:val="28"/>
              </w:rPr>
              <w:t>.Pancef 10X400mg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rPr>
          <w:trHeight w:val="70"/>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112</w:t>
            </w:r>
            <w:r w:rsidR="0068237E">
              <w:rPr>
                <w:sz w:val="28"/>
                <w:szCs w:val="28"/>
              </w:rPr>
              <w:t>.Triapin mite 2,5mg/2,5mg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113</w:t>
            </w:r>
            <w:r w:rsidR="0068237E">
              <w:rPr>
                <w:sz w:val="28"/>
                <w:szCs w:val="28"/>
              </w:rPr>
              <w:t>.Monopril 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114</w:t>
            </w:r>
            <w:r w:rsidR="0068237E">
              <w:rPr>
                <w:sz w:val="28"/>
                <w:szCs w:val="28"/>
              </w:rPr>
              <w:t>.Prexanil combi 30/5/1,25mg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115</w:t>
            </w:r>
            <w:r w:rsidR="0068237E">
              <w:rPr>
                <w:sz w:val="28"/>
                <w:szCs w:val="28"/>
              </w:rPr>
              <w:t>.Co prenessa 30/4/1,25mg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116</w:t>
            </w:r>
            <w:r w:rsidR="0068237E">
              <w:rPr>
                <w:sz w:val="28"/>
                <w:szCs w:val="28"/>
              </w:rPr>
              <w:t>.Qpin 60/100mg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117</w:t>
            </w:r>
            <w:r w:rsidR="0068237E">
              <w:rPr>
                <w:sz w:val="28"/>
                <w:szCs w:val="28"/>
              </w:rPr>
              <w:t>.Aktawel 60/100mg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12 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lastRenderedPageBreak/>
              <w:t>118</w:t>
            </w:r>
            <w:r w:rsidR="0068237E">
              <w:rPr>
                <w:sz w:val="28"/>
                <w:szCs w:val="28"/>
              </w:rPr>
              <w:t>.Co amlessa 30/8mg/5mg./2,5mg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119</w:t>
            </w:r>
            <w:r w:rsidR="0068237E">
              <w:rPr>
                <w:sz w:val="28"/>
                <w:szCs w:val="28"/>
              </w:rPr>
              <w:t>. Nolvadex 10mg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24kut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r w:rsidR="0068237E" w:rsidTr="0068237E">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397350">
            <w:pPr>
              <w:spacing w:after="200"/>
              <w:rPr>
                <w:rFonts w:eastAsiaTheme="minorEastAsia"/>
                <w:sz w:val="28"/>
                <w:szCs w:val="28"/>
              </w:rPr>
            </w:pPr>
            <w:r>
              <w:rPr>
                <w:sz w:val="28"/>
                <w:szCs w:val="28"/>
              </w:rPr>
              <w:t>120</w:t>
            </w:r>
            <w:r w:rsidR="0068237E">
              <w:rPr>
                <w:sz w:val="28"/>
                <w:szCs w:val="28"/>
              </w:rPr>
              <w:t>. Calixta 30mg</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24kut</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rPr>
            </w:pPr>
          </w:p>
        </w:tc>
      </w:tr>
    </w:tbl>
    <w:p w:rsidR="0068237E" w:rsidRDefault="0068237E" w:rsidP="0068237E">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68237E" w:rsidRPr="0068237E" w:rsidRDefault="0068237E" w:rsidP="0068237E">
      <w:pPr>
        <w:rPr>
          <w:rFonts w:ascii="Arial" w:hAnsi="Arial" w:cs="Arial"/>
          <w:b/>
          <w:bCs/>
          <w:i/>
          <w:iCs/>
          <w:sz w:val="28"/>
          <w:szCs w:val="28"/>
          <w:lang w:val="sr-Latn-CS"/>
        </w:rPr>
      </w:pPr>
    </w:p>
    <w:p w:rsidR="0068237E" w:rsidRDefault="0068237E" w:rsidP="0068237E">
      <w:pPr>
        <w:rPr>
          <w:rFonts w:ascii="Arial" w:hAnsi="Arial" w:cs="Arial"/>
          <w:b/>
          <w:bCs/>
          <w:i/>
          <w:iCs/>
          <w:sz w:val="28"/>
          <w:szCs w:val="28"/>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E57296" w:rsidRDefault="00E57296" w:rsidP="0068237E">
      <w:pPr>
        <w:rPr>
          <w:rFonts w:ascii="Arial" w:hAnsi="Arial" w:cs="Arial"/>
          <w:b/>
          <w:bCs/>
          <w:i/>
          <w:iCs/>
          <w:sz w:val="28"/>
          <w:szCs w:val="28"/>
          <w:lang w:val="sr-Latn-CS"/>
        </w:rPr>
      </w:pPr>
    </w:p>
    <w:p w:rsidR="0068237E" w:rsidRDefault="0068237E" w:rsidP="0068237E">
      <w:pPr>
        <w:rPr>
          <w:rFonts w:ascii="Arial" w:hAnsi="Arial" w:cs="Arial"/>
          <w:b/>
          <w:bCs/>
          <w:i/>
          <w:iCs/>
          <w:sz w:val="28"/>
          <w:szCs w:val="28"/>
          <w:lang w:val="sr-Cyrl-CS"/>
        </w:rPr>
      </w:pPr>
      <w:r>
        <w:rPr>
          <w:rFonts w:ascii="Arial" w:hAnsi="Arial" w:cs="Arial"/>
          <w:b/>
          <w:bCs/>
          <w:i/>
          <w:iCs/>
          <w:sz w:val="28"/>
          <w:szCs w:val="28"/>
          <w:lang w:val="sr-Cyrl-CS"/>
        </w:rPr>
        <w:lastRenderedPageBreak/>
        <w:t>ПАРТИЈА  БР.3 - Набавка  медицинског и санитетског материјала за потребе корисника Установе</w:t>
      </w:r>
    </w:p>
    <w:p w:rsidR="0068237E" w:rsidRDefault="0068237E" w:rsidP="0068237E">
      <w:pPr>
        <w:jc w:val="center"/>
        <w:rPr>
          <w:rFonts w:ascii="Arial" w:hAnsi="Arial" w:cs="Arial"/>
          <w:b/>
          <w:bCs/>
          <w:i/>
          <w:iCs/>
          <w:sz w:val="28"/>
          <w:szCs w:val="28"/>
          <w:lang w:val="sr-Cyrl-CS"/>
        </w:rPr>
      </w:pPr>
      <w:r>
        <w:rPr>
          <w:rFonts w:ascii="Arial" w:hAnsi="Arial" w:cs="Arial"/>
          <w:b/>
          <w:bCs/>
          <w:i/>
          <w:iCs/>
          <w:sz w:val="28"/>
          <w:szCs w:val="28"/>
          <w:lang w:val="sr-Cyrl-CS"/>
        </w:rPr>
        <w:t>ОБРАЗАЦ СТРУКТУРЕ ЦЕНЕ СА УПУТСТВОМ КАКО ДА СЕ ПОПУНИ</w:t>
      </w:r>
    </w:p>
    <w:tbl>
      <w:tblPr>
        <w:tblStyle w:val="TableGrid"/>
        <w:tblW w:w="0" w:type="auto"/>
        <w:tblLook w:val="04A0"/>
      </w:tblPr>
      <w:tblGrid>
        <w:gridCol w:w="2507"/>
        <w:gridCol w:w="1464"/>
        <w:gridCol w:w="1506"/>
        <w:gridCol w:w="1506"/>
        <w:gridCol w:w="1319"/>
        <w:gridCol w:w="1319"/>
      </w:tblGrid>
      <w:tr w:rsidR="0068237E" w:rsidRPr="007C360F"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Рб.</w:t>
            </w:r>
          </w:p>
          <w:p w:rsidR="0068237E" w:rsidRDefault="0068237E">
            <w:pPr>
              <w:spacing w:after="200"/>
              <w:rPr>
                <w:rFonts w:eastAsiaTheme="minorEastAsia"/>
                <w:sz w:val="28"/>
                <w:szCs w:val="28"/>
                <w:lang w:val="sr-Cyrl-CS"/>
              </w:rPr>
            </w:pPr>
            <w:r>
              <w:rPr>
                <w:sz w:val="28"/>
                <w:szCs w:val="28"/>
                <w:lang w:val="sr-Cyrl-CS"/>
              </w:rPr>
              <w:t>Добра</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Количина</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 xml:space="preserve">Јединична </w:t>
            </w:r>
          </w:p>
          <w:p w:rsidR="0068237E" w:rsidRDefault="0068237E">
            <w:pPr>
              <w:rPr>
                <w:sz w:val="28"/>
                <w:szCs w:val="28"/>
                <w:lang w:val="sr-Cyrl-CS"/>
              </w:rPr>
            </w:pPr>
            <w:r>
              <w:rPr>
                <w:sz w:val="28"/>
                <w:szCs w:val="28"/>
                <w:lang w:val="sr-Cyrl-CS"/>
              </w:rPr>
              <w:t>цена без</w:t>
            </w:r>
          </w:p>
          <w:p w:rsidR="0068237E" w:rsidRDefault="0068237E">
            <w:pPr>
              <w:spacing w:after="200"/>
              <w:rPr>
                <w:rFonts w:eastAsiaTheme="minorEastAsia"/>
                <w:sz w:val="28"/>
                <w:szCs w:val="28"/>
                <w:lang w:val="sr-Cyrl-CS"/>
              </w:rPr>
            </w:pPr>
            <w:r>
              <w:rPr>
                <w:sz w:val="28"/>
                <w:szCs w:val="28"/>
                <w:lang w:val="sr-Cyrl-CS"/>
              </w:rPr>
              <w:t>ПДВ-а</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Јединична</w:t>
            </w:r>
          </w:p>
          <w:p w:rsidR="0068237E" w:rsidRDefault="0068237E">
            <w:pPr>
              <w:rPr>
                <w:sz w:val="28"/>
                <w:szCs w:val="28"/>
                <w:lang w:val="sr-Cyrl-CS"/>
              </w:rPr>
            </w:pPr>
            <w:r>
              <w:rPr>
                <w:sz w:val="28"/>
                <w:szCs w:val="28"/>
                <w:lang w:val="sr-Cyrl-CS"/>
              </w:rPr>
              <w:t xml:space="preserve"> цена са</w:t>
            </w:r>
          </w:p>
          <w:p w:rsidR="0068237E" w:rsidRDefault="0068237E">
            <w:pPr>
              <w:spacing w:after="200"/>
              <w:rPr>
                <w:rFonts w:eastAsiaTheme="minorEastAsia"/>
                <w:sz w:val="28"/>
                <w:szCs w:val="28"/>
                <w:lang w:val="sr-Cyrl-CS"/>
              </w:rPr>
            </w:pPr>
            <w:r>
              <w:rPr>
                <w:sz w:val="28"/>
                <w:szCs w:val="28"/>
                <w:lang w:val="sr-Cyrl-CS"/>
              </w:rPr>
              <w:t>ПДВ-ом</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Укупна</w:t>
            </w:r>
          </w:p>
          <w:p w:rsidR="0068237E" w:rsidRDefault="0068237E">
            <w:pPr>
              <w:rPr>
                <w:sz w:val="28"/>
                <w:szCs w:val="28"/>
                <w:lang w:val="sr-Cyrl-CS"/>
              </w:rPr>
            </w:pPr>
            <w:r>
              <w:rPr>
                <w:sz w:val="28"/>
                <w:szCs w:val="28"/>
                <w:lang w:val="sr-Cyrl-CS"/>
              </w:rPr>
              <w:t>Цена без</w:t>
            </w:r>
          </w:p>
          <w:p w:rsidR="0068237E" w:rsidRDefault="0068237E">
            <w:pPr>
              <w:spacing w:after="200"/>
              <w:rPr>
                <w:rFonts w:eastAsiaTheme="minorEastAsia"/>
                <w:sz w:val="28"/>
                <w:szCs w:val="28"/>
                <w:lang w:val="sr-Cyrl-CS"/>
              </w:rPr>
            </w:pPr>
            <w:r>
              <w:rPr>
                <w:sz w:val="28"/>
                <w:szCs w:val="28"/>
                <w:lang w:val="sr-Cyrl-CS"/>
              </w:rPr>
              <w:t>ПДВ-а</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rPr>
                <w:rFonts w:eastAsiaTheme="minorEastAsia"/>
                <w:sz w:val="28"/>
                <w:szCs w:val="28"/>
                <w:lang w:val="sr-Cyrl-CS"/>
              </w:rPr>
            </w:pPr>
            <w:r>
              <w:rPr>
                <w:sz w:val="28"/>
                <w:szCs w:val="28"/>
                <w:lang w:val="sr-Cyrl-CS"/>
              </w:rPr>
              <w:t>Укупна</w:t>
            </w:r>
          </w:p>
          <w:p w:rsidR="0068237E" w:rsidRDefault="0068237E">
            <w:pPr>
              <w:rPr>
                <w:sz w:val="28"/>
                <w:szCs w:val="28"/>
                <w:lang w:val="sr-Cyrl-CS"/>
              </w:rPr>
            </w:pPr>
            <w:r>
              <w:rPr>
                <w:sz w:val="28"/>
                <w:szCs w:val="28"/>
                <w:lang w:val="sr-Cyrl-CS"/>
              </w:rPr>
              <w:t xml:space="preserve"> Цена са</w:t>
            </w:r>
          </w:p>
          <w:p w:rsidR="0068237E" w:rsidRDefault="0068237E">
            <w:pPr>
              <w:spacing w:after="200"/>
              <w:rPr>
                <w:rFonts w:eastAsiaTheme="minorEastAsia"/>
                <w:sz w:val="28"/>
                <w:szCs w:val="28"/>
                <w:lang w:val="sr-Cyrl-CS"/>
              </w:rPr>
            </w:pPr>
            <w:r>
              <w:rPr>
                <w:sz w:val="28"/>
                <w:szCs w:val="28"/>
                <w:lang w:val="sr-Cyrl-CS"/>
              </w:rPr>
              <w:t>ПДВ-ом</w:t>
            </w: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1</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2</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3</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lang w:val="sr-Cyrl-CS"/>
              </w:rPr>
            </w:pPr>
            <w:r>
              <w:rPr>
                <w:sz w:val="28"/>
                <w:szCs w:val="28"/>
                <w:lang w:val="sr-Cyrl-CS"/>
              </w:rPr>
              <w:t xml:space="preserve">     4</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lang w:val="sr-Cyrl-CS"/>
              </w:rPr>
              <w:t xml:space="preserve">  5(2</w:t>
            </w:r>
            <w:r>
              <w:rPr>
                <w:sz w:val="28"/>
                <w:szCs w:val="28"/>
              </w:rPr>
              <w:t>x3)</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lang w:val="sr-Cyrl-CS"/>
              </w:rPr>
              <w:t xml:space="preserve">   6</w:t>
            </w:r>
            <w:r>
              <w:rPr>
                <w:sz w:val="28"/>
                <w:szCs w:val="28"/>
              </w:rPr>
              <w:t>(2x4)</w:t>
            </w: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lang w:val="sr-Cyrl-CS"/>
              </w:rPr>
              <w:t>1.Е</w:t>
            </w:r>
            <w:r>
              <w:rPr>
                <w:sz w:val="28"/>
                <w:szCs w:val="28"/>
              </w:rPr>
              <w:t>lastični</w:t>
            </w:r>
            <w:r>
              <w:rPr>
                <w:sz w:val="28"/>
                <w:szCs w:val="28"/>
              </w:rPr>
              <w:br/>
              <w:t>zavoj10X5cm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2.Kese za urin 1/10kom</w:t>
            </w:r>
            <w:r>
              <w:rPr>
                <w:sz w:val="28"/>
                <w:szCs w:val="28"/>
              </w:rPr>
              <w:br/>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3.Gaza100mx80Cm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70 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4.Vata Sanitetska1/1kg</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5.Zavoj Kaliko8cmx5m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1500kom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6.PVC  Špric100x2ml</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7.PVC Špric100x5ml</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8.PVC Špric100x10ml</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9.PVC Špric100x20ml</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10.Intravenska kanila Plava1/1kom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600kom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11.Intravenska Kanila Roze1/1kom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lastRenderedPageBreak/>
              <w:t>12.PVC Igle 0,8x38/100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90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13.PVC Igle0,45x13/100mg</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14.Sistemi za infuziju1/50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40 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15.Toplomergalijum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16.Sredstvo  za dezinfekciju instrumenata1/1l</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 lit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17.Rukavice latex1/200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18.Rukavice najlon1/100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19.SenziFix-omniFix10x10cm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130 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20.Leukoplast 5x5cm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21.Hiruška Kapa</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 pak</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22.Kateter SilikonskiVel.18</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23.Špatula Drvena 1/100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24.Kateter vel.18</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25.Kateter vel 20</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15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26.Sekač za tablete</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5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27.Bočice za urin Sterilne1/1</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lastRenderedPageBreak/>
              <w:t>28.Gel za ultrazvuk1/1kg</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7 kg</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29.Štapići za uši1/200</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30.Sterilni Hiruški Nožić Vel 21</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 kut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31.Zavoj Kaliko15x5cm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32.Zavoj Kaliko6x5cm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100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r w:rsidR="0068237E" w:rsidTr="0068237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33.Konac  za ušivanje SilkUsp2/0EP 3</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37E" w:rsidRDefault="0068237E">
            <w:pPr>
              <w:spacing w:after="200"/>
              <w:rPr>
                <w:rFonts w:eastAsiaTheme="minorEastAsia"/>
                <w:sz w:val="28"/>
                <w:szCs w:val="28"/>
              </w:rPr>
            </w:pPr>
            <w:r>
              <w:rPr>
                <w:sz w:val="28"/>
                <w:szCs w:val="28"/>
              </w:rPr>
              <w:t>24 kom</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7E" w:rsidRDefault="0068237E">
            <w:pPr>
              <w:spacing w:after="200"/>
              <w:rPr>
                <w:rFonts w:eastAsiaTheme="minorEastAsia"/>
                <w:sz w:val="28"/>
                <w:szCs w:val="28"/>
                <w:lang w:val="sr-Cyrl-CS"/>
              </w:rPr>
            </w:pPr>
          </w:p>
        </w:tc>
      </w:tr>
    </w:tbl>
    <w:p w:rsidR="0068237E" w:rsidRDefault="0068237E" w:rsidP="0068237E">
      <w:pPr>
        <w:jc w:val="both"/>
        <w:rPr>
          <w:rFonts w:ascii="Arial" w:hAnsi="Arial" w:cs="Arial"/>
          <w:b/>
          <w:bCs/>
          <w:u w:val="single"/>
          <w:lang w:val="sr-Cyrl-CS"/>
        </w:rPr>
      </w:pPr>
      <w:r>
        <w:rPr>
          <w:rFonts w:ascii="Arial" w:hAnsi="Arial" w:cs="Arial"/>
          <w:b/>
          <w:bCs/>
          <w:u w:val="single"/>
          <w:lang w:val="sr-Cyrl-CS"/>
        </w:rPr>
        <w:t xml:space="preserve">Упутство за попуњавање обрасца структуре цене: </w:t>
      </w:r>
    </w:p>
    <w:p w:rsidR="0068237E" w:rsidRDefault="0068237E" w:rsidP="0068237E">
      <w:pPr>
        <w:pStyle w:val="ListParagraph"/>
        <w:tabs>
          <w:tab w:val="left" w:pos="90"/>
        </w:tabs>
        <w:ind w:left="0"/>
        <w:jc w:val="both"/>
        <w:rPr>
          <w:rFonts w:ascii="Arial" w:hAnsi="Arial" w:cs="Arial"/>
          <w:lang w:val="sr-Cyrl-CS"/>
        </w:rPr>
      </w:pPr>
      <w:r>
        <w:rPr>
          <w:rFonts w:ascii="Arial" w:hAnsi="Arial" w:cs="Arial"/>
          <w:lang w:val="sr-Cyrl-CS"/>
        </w:rPr>
        <w:t>Понуђач треба да попуни образац структуре цене на следећи начин:</w:t>
      </w:r>
    </w:p>
    <w:p w:rsidR="0068237E" w:rsidRDefault="0068237E" w:rsidP="0068237E">
      <w:pPr>
        <w:pStyle w:val="ListParagraph"/>
        <w:numPr>
          <w:ilvl w:val="0"/>
          <w:numId w:val="12"/>
        </w:numPr>
        <w:tabs>
          <w:tab w:val="clear" w:pos="0"/>
          <w:tab w:val="left" w:pos="90"/>
        </w:tabs>
        <w:suppressAutoHyphens/>
        <w:spacing w:line="100" w:lineRule="atLeast"/>
        <w:ind w:left="810"/>
        <w:jc w:val="both"/>
        <w:rPr>
          <w:rFonts w:ascii="Arial" w:hAnsi="Arial" w:cs="Arial"/>
          <w:lang w:val="sr-Cyrl-CS"/>
        </w:rPr>
      </w:pPr>
      <w:r>
        <w:rPr>
          <w:rFonts w:ascii="Arial" w:hAnsi="Arial" w:cs="Arial"/>
          <w:lang w:val="sr-Cyrl-CS"/>
        </w:rPr>
        <w:t>у колону 3. уписати колико износи јединична цена без ПДВ-а, за сваки тражени предмет јавне набавке;</w:t>
      </w:r>
    </w:p>
    <w:p w:rsidR="0068237E" w:rsidRDefault="0068237E" w:rsidP="0068237E">
      <w:pPr>
        <w:pStyle w:val="ListParagraph"/>
        <w:tabs>
          <w:tab w:val="left" w:pos="90"/>
        </w:tabs>
        <w:suppressAutoHyphens/>
        <w:spacing w:line="100" w:lineRule="atLeast"/>
        <w:ind w:left="810"/>
        <w:jc w:val="both"/>
        <w:rPr>
          <w:rFonts w:ascii="Arial" w:hAnsi="Arial" w:cs="Arial"/>
          <w:lang w:val="sr-Cyrl-CS"/>
        </w:rPr>
      </w:pPr>
    </w:p>
    <w:p w:rsidR="0068237E" w:rsidRDefault="0068237E" w:rsidP="0068237E">
      <w:pPr>
        <w:pStyle w:val="ListParagraph"/>
        <w:numPr>
          <w:ilvl w:val="0"/>
          <w:numId w:val="12"/>
        </w:numPr>
        <w:tabs>
          <w:tab w:val="clear" w:pos="0"/>
          <w:tab w:val="left" w:pos="90"/>
        </w:tabs>
        <w:suppressAutoHyphens/>
        <w:spacing w:line="100" w:lineRule="atLeast"/>
        <w:ind w:left="810"/>
        <w:jc w:val="both"/>
        <w:rPr>
          <w:rFonts w:ascii="Arial" w:hAnsi="Arial" w:cs="Arial"/>
          <w:lang w:val="sr-Cyrl-CS"/>
        </w:rPr>
      </w:pPr>
      <w:r>
        <w:rPr>
          <w:rFonts w:ascii="Arial" w:hAnsi="Arial" w:cs="Arial"/>
          <w:lang w:val="sr-Cyrl-CS"/>
        </w:rPr>
        <w:t>у колону 4. уписати колико износи јединична цена са ПДВ-ом, за сваки тражени предмет јавне набавке;</w:t>
      </w:r>
    </w:p>
    <w:p w:rsidR="0068237E" w:rsidRDefault="0068237E" w:rsidP="0068237E">
      <w:pPr>
        <w:pStyle w:val="ListParagraph"/>
        <w:tabs>
          <w:tab w:val="left" w:pos="90"/>
        </w:tabs>
        <w:suppressAutoHyphens/>
        <w:spacing w:line="100" w:lineRule="atLeast"/>
        <w:ind w:left="810"/>
        <w:jc w:val="both"/>
        <w:rPr>
          <w:rFonts w:ascii="Arial" w:hAnsi="Arial" w:cs="Arial"/>
          <w:lang w:val="sr-Cyrl-CS"/>
        </w:rPr>
      </w:pPr>
    </w:p>
    <w:p w:rsidR="0068237E" w:rsidRDefault="0068237E" w:rsidP="0068237E">
      <w:pPr>
        <w:pStyle w:val="ListParagraph"/>
        <w:numPr>
          <w:ilvl w:val="0"/>
          <w:numId w:val="12"/>
        </w:numPr>
        <w:tabs>
          <w:tab w:val="clear" w:pos="0"/>
          <w:tab w:val="left" w:pos="90"/>
        </w:tabs>
        <w:suppressAutoHyphens/>
        <w:spacing w:line="100" w:lineRule="atLeast"/>
        <w:ind w:left="810"/>
        <w:jc w:val="both"/>
        <w:rPr>
          <w:rFonts w:ascii="Arial" w:hAnsi="Arial" w:cs="Arial"/>
          <w:lang w:val="sr-Cyrl-CS"/>
        </w:rPr>
      </w:pPr>
      <w:r>
        <w:rPr>
          <w:rFonts w:ascii="Arial" w:hAnsi="Arial" w:cs="Arial"/>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8237E" w:rsidRDefault="0068237E" w:rsidP="0068237E">
      <w:pPr>
        <w:pStyle w:val="ListParagraph"/>
        <w:numPr>
          <w:ilvl w:val="0"/>
          <w:numId w:val="12"/>
        </w:numPr>
        <w:tabs>
          <w:tab w:val="clear" w:pos="0"/>
          <w:tab w:val="left" w:pos="90"/>
        </w:tabs>
        <w:suppressAutoHyphens/>
        <w:spacing w:line="100" w:lineRule="atLeast"/>
        <w:ind w:left="810"/>
        <w:jc w:val="both"/>
        <w:rPr>
          <w:rFonts w:ascii="Arial" w:hAnsi="Arial" w:cs="Arial"/>
          <w:lang w:val="sr-Cyrl-CS"/>
        </w:rPr>
      </w:pPr>
      <w:r>
        <w:rPr>
          <w:rFonts w:ascii="Arial" w:hAnsi="Arial" w:cs="Arial"/>
          <w:lang w:val="sr-Cyrl-CS"/>
        </w:rPr>
        <w:t>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8237E" w:rsidRDefault="0068237E" w:rsidP="0068237E">
      <w:pPr>
        <w:pStyle w:val="ListParagraph"/>
        <w:tabs>
          <w:tab w:val="left" w:pos="90"/>
        </w:tabs>
        <w:ind w:left="90"/>
        <w:jc w:val="both"/>
        <w:rPr>
          <w:rFonts w:ascii="Arial" w:hAnsi="Arial" w:cs="Arial"/>
          <w:lang w:val="sr-Cyrl-CS"/>
        </w:rPr>
      </w:pPr>
    </w:p>
    <w:p w:rsidR="0068237E" w:rsidRDefault="0068237E" w:rsidP="0068237E">
      <w:pPr>
        <w:pStyle w:val="ListParagraph"/>
        <w:tabs>
          <w:tab w:val="left" w:pos="90"/>
        </w:tabs>
        <w:ind w:left="90"/>
        <w:jc w:val="both"/>
        <w:rPr>
          <w:rFonts w:ascii="Arial" w:hAnsi="Arial" w:cs="Arial"/>
          <w:lang w:val="sr-Cyrl-CS"/>
        </w:rPr>
      </w:pPr>
    </w:p>
    <w:tbl>
      <w:tblPr>
        <w:tblW w:w="0" w:type="auto"/>
        <w:tblInd w:w="-106" w:type="dxa"/>
        <w:tblLayout w:type="fixed"/>
        <w:tblLook w:val="04A0"/>
      </w:tblPr>
      <w:tblGrid>
        <w:gridCol w:w="3080"/>
        <w:gridCol w:w="3068"/>
        <w:gridCol w:w="3094"/>
      </w:tblGrid>
      <w:tr w:rsidR="0068237E" w:rsidTr="0068237E">
        <w:tc>
          <w:tcPr>
            <w:tcW w:w="3080" w:type="dxa"/>
            <w:vAlign w:val="center"/>
            <w:hideMark/>
          </w:tcPr>
          <w:p w:rsidR="0068237E" w:rsidRDefault="0068237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8237E" w:rsidRDefault="0068237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8237E" w:rsidRDefault="0068237E">
            <w:pPr>
              <w:pStyle w:val="BodyText2"/>
              <w:spacing w:line="100" w:lineRule="atLeast"/>
              <w:jc w:val="center"/>
              <w:rPr>
                <w:rFonts w:ascii="Arial" w:hAnsi="Arial" w:cs="Arial"/>
              </w:rPr>
            </w:pPr>
            <w:r>
              <w:rPr>
                <w:rFonts w:ascii="Arial" w:hAnsi="Arial" w:cs="Arial"/>
              </w:rPr>
              <w:t>Потпис понуђача</w:t>
            </w:r>
          </w:p>
        </w:tc>
      </w:tr>
    </w:tbl>
    <w:p w:rsidR="0068237E" w:rsidRDefault="0068237E" w:rsidP="0068237E">
      <w:pPr>
        <w:rPr>
          <w:rFonts w:ascii="Calibri" w:eastAsia="Times New Roman" w:hAnsi="Calibri" w:cs="Times New Roman"/>
          <w:lang w:val="sr-Cyrl-CS"/>
        </w:rPr>
      </w:pPr>
    </w:p>
    <w:p w:rsidR="0068237E" w:rsidRDefault="0068237E" w:rsidP="0068237E">
      <w:pPr>
        <w:rPr>
          <w:lang w:val="sr-Cyrl-CS"/>
        </w:rPr>
      </w:pPr>
    </w:p>
    <w:p w:rsidR="007102BB" w:rsidRPr="007102BB" w:rsidRDefault="007102BB"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1B7EF8" w:rsidRPr="00A13D5C" w:rsidRDefault="001B7EF8" w:rsidP="001B7EF8">
      <w:pPr>
        <w:tabs>
          <w:tab w:val="center" w:pos="4513"/>
          <w:tab w:val="left" w:pos="6780"/>
        </w:tabs>
        <w:rPr>
          <w:rFonts w:ascii="Times New Roman" w:hAnsi="Times New Roman"/>
          <w:b/>
          <w:bCs/>
          <w:i/>
          <w:iCs/>
          <w:sz w:val="28"/>
          <w:szCs w:val="28"/>
          <w:u w:val="single"/>
          <w:lang w:val="sr-Cyrl-CS"/>
        </w:rPr>
      </w:pPr>
      <w:r w:rsidRPr="005C18DC">
        <w:rPr>
          <w:rFonts w:ascii="Times New Roman" w:hAnsi="Times New Roman"/>
          <w:b/>
          <w:bCs/>
          <w:i/>
          <w:iCs/>
          <w:sz w:val="28"/>
          <w:szCs w:val="28"/>
          <w:u w:val="single"/>
          <w:lang w:val="sr-Cyrl-CS"/>
        </w:rPr>
        <w:lastRenderedPageBreak/>
        <w:t>Образац 3-ОБРАЗАЦ ТРОШКОВА ПРИПРЕМЕ ПОНУДЕ</w:t>
      </w:r>
    </w:p>
    <w:p w:rsidR="001B7EF8" w:rsidRPr="005C18DC" w:rsidRDefault="001B7EF8" w:rsidP="001B7EF8">
      <w:pPr>
        <w:spacing w:after="120"/>
        <w:jc w:val="both"/>
        <w:rPr>
          <w:rFonts w:ascii="Times New Roman" w:hAnsi="Times New Roman"/>
          <w:lang w:val="sr-Cyrl-CS"/>
        </w:rPr>
      </w:pPr>
    </w:p>
    <w:p w:rsidR="001B7EF8" w:rsidRPr="00A75EFC" w:rsidRDefault="001B7EF8" w:rsidP="001B7EF8">
      <w:pPr>
        <w:spacing w:after="120"/>
        <w:jc w:val="both"/>
        <w:rPr>
          <w:rFonts w:ascii="Times New Roman" w:hAnsi="Times New Roman"/>
          <w:b/>
          <w:i/>
          <w:lang w:val="sr-Cyrl-CS"/>
        </w:rPr>
      </w:pPr>
      <w:r w:rsidRPr="00A75EFC">
        <w:rPr>
          <w:rFonts w:ascii="Times New Roman" w:hAnsi="Times New Roman"/>
          <w:lang w:val="sr-Cyrl-CS"/>
        </w:rPr>
        <w:t xml:space="preserve">У складу са чланом 88. </w:t>
      </w:r>
      <w:r w:rsidRPr="00481CE0">
        <w:rPr>
          <w:rFonts w:ascii="Times New Roman" w:hAnsi="Times New Roman"/>
          <w:lang w:val="sr-Cyrl-CS"/>
        </w:rPr>
        <w:t>став 1.</w:t>
      </w:r>
      <w:r w:rsidRPr="00A75EFC">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A75EFC">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A75EFC">
        <w:rPr>
          <w:rFonts w:ascii="Times New Roman" w:hAnsi="Times New Roman"/>
          <w:i/>
          <w:iCs/>
          <w:lang w:val="sr-Cyrl-CS"/>
        </w:rPr>
        <w:t xml:space="preserve">], </w:t>
      </w:r>
      <w:r w:rsidRPr="00A75EFC">
        <w:rPr>
          <w:rFonts w:ascii="Times New Roman" w:hAnsi="Times New Roman"/>
          <w:lang w:val="sr-Cyrl-CS"/>
        </w:rPr>
        <w:t>достав</w:t>
      </w:r>
      <w:r w:rsidRPr="00481CE0">
        <w:rPr>
          <w:rFonts w:ascii="Times New Roman" w:hAnsi="Times New Roman"/>
          <w:lang w:val="sr-Cyrl-CS"/>
        </w:rPr>
        <w:t xml:space="preserve">ља </w:t>
      </w:r>
      <w:r w:rsidRPr="00A75EFC">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A75EFC">
        <w:rPr>
          <w:rFonts w:ascii="Times New Roman" w:hAnsi="Times New Roman"/>
          <w:lang w:val="sr-Cyrl-CS"/>
        </w:rPr>
        <w:t>табели:</w:t>
      </w:r>
    </w:p>
    <w:tbl>
      <w:tblPr>
        <w:tblW w:w="0" w:type="auto"/>
        <w:tblInd w:w="153" w:type="dxa"/>
        <w:tblLayout w:type="fixed"/>
        <w:tblLook w:val="0000"/>
      </w:tblPr>
      <w:tblGrid>
        <w:gridCol w:w="5565"/>
        <w:gridCol w:w="3300"/>
      </w:tblGrid>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jc w:val="center"/>
              <w:rPr>
                <w:rFonts w:ascii="Times New Roman" w:hAnsi="Times New Roman"/>
              </w:rPr>
            </w:pPr>
            <w:r w:rsidRPr="00481CE0">
              <w:rPr>
                <w:rFonts w:ascii="Times New Roman" w:hAnsi="Times New Roman"/>
                <w:b/>
                <w:i/>
              </w:rPr>
              <w:t>ИЗНОС ТРОШКА У РСД</w:t>
            </w: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jc w:val="right"/>
              <w:rPr>
                <w:rFonts w:ascii="Times New Roman" w:hAnsi="Times New Roman"/>
              </w:rPr>
            </w:pP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jc w:val="right"/>
              <w:rPr>
                <w:rFonts w:ascii="Times New Roman" w:hAnsi="Times New Roman"/>
              </w:rPr>
            </w:pP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rPr>
                <w:rFonts w:ascii="Times New Roman" w:hAnsi="Times New Roman"/>
              </w:rPr>
            </w:pP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rPr>
                <w:rFonts w:ascii="Times New Roman" w:hAnsi="Times New Roman"/>
              </w:rPr>
            </w:pP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rPr>
                <w:rFonts w:ascii="Times New Roman" w:hAnsi="Times New Roman"/>
              </w:rPr>
            </w:pP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rPr>
                <w:rFonts w:ascii="Times New Roman" w:hAnsi="Times New Roman"/>
              </w:rPr>
            </w:pPr>
          </w:p>
        </w:tc>
      </w:tr>
      <w:tr w:rsidR="001B7EF8" w:rsidRPr="00481CE0" w:rsidTr="00003A5D">
        <w:tc>
          <w:tcPr>
            <w:tcW w:w="5565" w:type="dxa"/>
            <w:tcBorders>
              <w:top w:val="single" w:sz="4" w:space="0" w:color="000000"/>
              <w:left w:val="single" w:sz="4" w:space="0" w:color="000000"/>
              <w:bottom w:val="single" w:sz="4" w:space="0" w:color="000000"/>
            </w:tcBorders>
            <w:shd w:val="clear" w:color="auto" w:fill="auto"/>
          </w:tcPr>
          <w:p w:rsidR="001B7EF8" w:rsidRPr="00481CE0" w:rsidRDefault="001B7EF8" w:rsidP="00003A5D">
            <w:pPr>
              <w:snapToGrid w:val="0"/>
              <w:jc w:val="both"/>
              <w:rPr>
                <w:rFonts w:ascii="Times New Roman" w:hAnsi="Times New Roman"/>
                <w:i/>
              </w:rPr>
            </w:pPr>
          </w:p>
          <w:p w:rsidR="001B7EF8" w:rsidRPr="00481CE0" w:rsidRDefault="001B7EF8" w:rsidP="00003A5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7EF8" w:rsidRPr="00481CE0" w:rsidRDefault="001B7EF8" w:rsidP="00003A5D">
            <w:pPr>
              <w:snapToGrid w:val="0"/>
              <w:rPr>
                <w:rFonts w:ascii="Times New Roman" w:hAnsi="Times New Roman"/>
                <w:lang w:val="ru-RU"/>
              </w:rPr>
            </w:pPr>
          </w:p>
        </w:tc>
      </w:tr>
    </w:tbl>
    <w:p w:rsidR="001B7EF8" w:rsidRDefault="001B7EF8" w:rsidP="001B7EF8">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003A5D" w:rsidRDefault="00003A5D" w:rsidP="001B7EF8">
      <w:pPr>
        <w:jc w:val="both"/>
        <w:rPr>
          <w:rFonts w:ascii="Times New Roman" w:hAnsi="Times New Roman"/>
        </w:rPr>
      </w:pPr>
      <w:r>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израде прибаваљања средства за обезбеђење, по условом  да је понуђач тражио накнаду тих трошкова у својој понуди.</w:t>
      </w:r>
    </w:p>
    <w:p w:rsidR="00003A5D" w:rsidRDefault="00003A5D" w:rsidP="001B7EF8">
      <w:pPr>
        <w:jc w:val="both"/>
        <w:rPr>
          <w:rFonts w:ascii="Times New Roman" w:hAnsi="Times New Roman"/>
        </w:rPr>
      </w:pPr>
      <w:r w:rsidRPr="00003A5D">
        <w:rPr>
          <w:rFonts w:ascii="Times New Roman" w:hAnsi="Times New Roman"/>
          <w:b/>
        </w:rPr>
        <w:t>Напомена:</w:t>
      </w:r>
      <w:r>
        <w:rPr>
          <w:rFonts w:ascii="Times New Roman" w:hAnsi="Times New Roman"/>
        </w:rPr>
        <w:t xml:space="preserve"> достављање овог обрасца није обавезно.</w:t>
      </w:r>
    </w:p>
    <w:p w:rsidR="007B5FC7" w:rsidRDefault="007B5FC7" w:rsidP="001B7EF8">
      <w:pPr>
        <w:jc w:val="both"/>
        <w:rPr>
          <w:rFonts w:ascii="Times New Roman" w:hAnsi="Times New Roman"/>
        </w:rPr>
      </w:pPr>
    </w:p>
    <w:p w:rsidR="007B5FC7" w:rsidRDefault="007B5FC7" w:rsidP="001B7EF8">
      <w:pPr>
        <w:jc w:val="both"/>
        <w:rPr>
          <w:rFonts w:ascii="Times New Roman" w:hAnsi="Times New Roman"/>
        </w:rPr>
      </w:pPr>
    </w:p>
    <w:p w:rsidR="007B5FC7" w:rsidRDefault="007B5FC7" w:rsidP="001B7EF8">
      <w:pPr>
        <w:jc w:val="both"/>
        <w:rPr>
          <w:rFonts w:ascii="Times New Roman" w:hAnsi="Times New Roman"/>
        </w:rPr>
      </w:pPr>
    </w:p>
    <w:p w:rsidR="007B5FC7" w:rsidRDefault="007B5FC7" w:rsidP="001B7EF8">
      <w:pPr>
        <w:jc w:val="both"/>
        <w:rPr>
          <w:rFonts w:ascii="Times New Roman" w:hAnsi="Times New Roman"/>
        </w:rPr>
      </w:pPr>
    </w:p>
    <w:p w:rsidR="007B5FC7" w:rsidRDefault="007B5FC7" w:rsidP="001B7EF8">
      <w:pPr>
        <w:jc w:val="both"/>
        <w:rPr>
          <w:rFonts w:ascii="Times New Roman" w:hAnsi="Times New Roman"/>
        </w:rPr>
      </w:pPr>
    </w:p>
    <w:p w:rsidR="007B5FC7" w:rsidRDefault="007B5FC7" w:rsidP="001B7EF8">
      <w:pPr>
        <w:jc w:val="both"/>
        <w:rPr>
          <w:rFonts w:ascii="Times New Roman" w:hAnsi="Times New Roman"/>
        </w:rPr>
      </w:pPr>
    </w:p>
    <w:p w:rsidR="007B5FC7" w:rsidRDefault="007B5FC7" w:rsidP="001B7EF8">
      <w:pPr>
        <w:jc w:val="both"/>
        <w:rPr>
          <w:rFonts w:ascii="Times New Roman" w:hAnsi="Times New Roman"/>
        </w:rPr>
      </w:pPr>
      <w:r>
        <w:rPr>
          <w:rFonts w:ascii="Times New Roman" w:hAnsi="Times New Roman"/>
        </w:rPr>
        <w:t>Датум:                                                                     МП                            Потпис понуђача</w:t>
      </w:r>
    </w:p>
    <w:p w:rsidR="003B52A8" w:rsidRPr="007B5FC7" w:rsidRDefault="007B5FC7" w:rsidP="007B5FC7">
      <w:pPr>
        <w:jc w:val="both"/>
        <w:rPr>
          <w:rFonts w:ascii="Times New Roman" w:hAnsi="Times New Roman"/>
        </w:rPr>
      </w:pPr>
      <w:r>
        <w:rPr>
          <w:rFonts w:ascii="Times New Roman" w:hAnsi="Times New Roman"/>
        </w:rPr>
        <w:t>_______________                                         _______________                ___________________</w:t>
      </w:r>
    </w:p>
    <w:p w:rsidR="002D523F" w:rsidRPr="00B528E3" w:rsidRDefault="002D523F" w:rsidP="002D523F">
      <w:pPr>
        <w:jc w:val="center"/>
        <w:rPr>
          <w:rFonts w:ascii="Times New Roman" w:hAnsi="Times New Roman"/>
          <w:b/>
          <w:bCs/>
          <w:i/>
          <w:iCs/>
          <w:sz w:val="28"/>
          <w:szCs w:val="28"/>
          <w:lang w:val="sr-Cyrl-CS"/>
        </w:rPr>
      </w:pPr>
      <w:r w:rsidRPr="005C18DC">
        <w:rPr>
          <w:rFonts w:ascii="Times New Roman" w:hAnsi="Times New Roman"/>
          <w:b/>
          <w:bCs/>
          <w:i/>
          <w:iCs/>
          <w:sz w:val="28"/>
          <w:szCs w:val="28"/>
          <w:u w:val="single"/>
          <w:lang w:val="sr-Cyrl-CS"/>
        </w:rPr>
        <w:lastRenderedPageBreak/>
        <w:t>Образац 4 -ОБРАЗАЦ ИЗЈАВЕ О НЕЗАВИСНОЈ ПОНУД</w:t>
      </w:r>
      <w:r>
        <w:rPr>
          <w:rFonts w:ascii="Times New Roman" w:hAnsi="Times New Roman"/>
          <w:b/>
          <w:bCs/>
          <w:i/>
          <w:iCs/>
          <w:sz w:val="28"/>
          <w:szCs w:val="28"/>
          <w:u w:val="single"/>
          <w:lang w:val="sr-Cyrl-CS"/>
        </w:rPr>
        <w:t>И</w:t>
      </w:r>
    </w:p>
    <w:p w:rsidR="002D523F" w:rsidRPr="005C18DC" w:rsidRDefault="002D523F" w:rsidP="002D523F">
      <w:pPr>
        <w:pStyle w:val="BodyText3"/>
        <w:spacing w:after="0"/>
        <w:jc w:val="center"/>
        <w:rPr>
          <w:bCs/>
          <w:sz w:val="24"/>
          <w:szCs w:val="24"/>
          <w:lang w:val="sr-Cyrl-CS"/>
        </w:rPr>
      </w:pPr>
    </w:p>
    <w:p w:rsidR="002D523F" w:rsidRPr="005C18DC" w:rsidRDefault="002D523F" w:rsidP="002D523F">
      <w:pPr>
        <w:pStyle w:val="BodyText3"/>
        <w:spacing w:after="0"/>
        <w:jc w:val="both"/>
        <w:rPr>
          <w:sz w:val="24"/>
          <w:szCs w:val="24"/>
          <w:lang w:val="sr-Cyrl-CS"/>
        </w:rPr>
      </w:pPr>
      <w:r w:rsidRPr="005C18DC">
        <w:rPr>
          <w:sz w:val="24"/>
          <w:szCs w:val="24"/>
          <w:lang w:val="sr-Cyrl-CS"/>
        </w:rPr>
        <w:t xml:space="preserve">У складу са чланом 26. Закона, ________________________________________, </w:t>
      </w:r>
    </w:p>
    <w:p w:rsidR="002D523F" w:rsidRPr="005C18DC" w:rsidRDefault="002D523F" w:rsidP="002D523F">
      <w:pPr>
        <w:pStyle w:val="BodyText3"/>
        <w:spacing w:after="0"/>
        <w:jc w:val="both"/>
        <w:rPr>
          <w:sz w:val="24"/>
          <w:szCs w:val="24"/>
          <w:lang w:val="sr-Cyrl-CS"/>
        </w:rPr>
      </w:pPr>
      <w:r w:rsidRPr="005C18DC">
        <w:rPr>
          <w:sz w:val="24"/>
          <w:szCs w:val="24"/>
          <w:lang w:val="sr-Cyrl-CS"/>
        </w:rPr>
        <w:t xml:space="preserve">                                                                           </w:t>
      </w:r>
      <w:r w:rsidRPr="005C18DC">
        <w:rPr>
          <w:sz w:val="20"/>
          <w:szCs w:val="20"/>
          <w:lang w:val="sr-Cyrl-CS"/>
        </w:rPr>
        <w:t xml:space="preserve"> (Назив понуђача)</w:t>
      </w:r>
    </w:p>
    <w:p w:rsidR="002D523F" w:rsidRPr="005C18DC" w:rsidRDefault="002D523F" w:rsidP="002D523F">
      <w:pPr>
        <w:pStyle w:val="BodyText3"/>
        <w:spacing w:after="0"/>
        <w:jc w:val="both"/>
        <w:rPr>
          <w:w w:val="200"/>
          <w:sz w:val="24"/>
          <w:szCs w:val="24"/>
          <w:lang w:val="sr-Cyrl-CS"/>
        </w:rPr>
      </w:pPr>
      <w:r w:rsidRPr="005C18DC">
        <w:rPr>
          <w:sz w:val="24"/>
          <w:szCs w:val="24"/>
          <w:lang w:val="sr-Cyrl-CS"/>
        </w:rPr>
        <w:t xml:space="preserve">даје: </w:t>
      </w:r>
    </w:p>
    <w:p w:rsidR="002D523F" w:rsidRPr="00481CE0" w:rsidRDefault="002D523F" w:rsidP="002D523F">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D523F" w:rsidRPr="00B528E3" w:rsidRDefault="002D523F" w:rsidP="002D523F">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5C18DC">
        <w:rPr>
          <w:b/>
          <w:bCs/>
          <w:sz w:val="24"/>
          <w:szCs w:val="24"/>
          <w:lang w:val="sr-Cyrl-CS"/>
        </w:rPr>
        <w:t xml:space="preserve"> ПОНУДИ</w:t>
      </w:r>
      <w:r w:rsidRPr="005C18DC">
        <w:rPr>
          <w:rFonts w:ascii="Times New Roman" w:hAnsi="Times New Roman"/>
          <w:lang w:val="sr-Cyrl-CS"/>
        </w:rPr>
        <w:tab/>
      </w:r>
      <w:r w:rsidRPr="005C18DC">
        <w:rPr>
          <w:rFonts w:ascii="Times New Roman" w:hAnsi="Times New Roman"/>
          <w:lang w:val="sr-Cyrl-CS"/>
        </w:rPr>
        <w:tab/>
      </w:r>
      <w:r w:rsidRPr="005C18DC">
        <w:rPr>
          <w:rFonts w:ascii="Times New Roman" w:hAnsi="Times New Roman"/>
          <w:bCs/>
          <w:lang w:val="sr-Cyrl-CS"/>
        </w:rPr>
        <w:t xml:space="preserve"> </w:t>
      </w:r>
    </w:p>
    <w:p w:rsidR="002D523F" w:rsidRPr="00B528E3" w:rsidRDefault="002D523F" w:rsidP="002D523F">
      <w:pPr>
        <w:suppressAutoHyphens/>
        <w:spacing w:line="100" w:lineRule="atLeast"/>
        <w:jc w:val="both"/>
        <w:rPr>
          <w:rFonts w:ascii="Times New Roman" w:hAnsi="Times New Roman"/>
          <w:lang w:val="sr-Cyrl-CS"/>
        </w:rPr>
      </w:pPr>
      <w:r w:rsidRPr="005C18DC">
        <w:rPr>
          <w:rFonts w:ascii="Times New Roman" w:hAnsi="Times New Roman"/>
          <w:lang w:val="sr-Cyrl-CS"/>
        </w:rPr>
        <w:t>Под пуном материјалном и кривичном одговорношћу п</w:t>
      </w:r>
      <w:r w:rsidRPr="005C18DC">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5C18DC">
        <w:rPr>
          <w:rFonts w:ascii="Times New Roman" w:hAnsi="Times New Roman"/>
          <w:bCs/>
          <w:lang w:val="sr-Cyrl-CS"/>
        </w:rPr>
        <w:t xml:space="preserve"> јавне набавк</w:t>
      </w:r>
      <w:r w:rsidRPr="005C18DC">
        <w:rPr>
          <w:rFonts w:ascii="Times New Roman" w:hAnsi="Times New Roman"/>
          <w:iCs/>
          <w:lang w:val="sr-Cyrl-CS"/>
        </w:rPr>
        <w:t>е</w:t>
      </w:r>
      <w:r w:rsidRPr="005C18DC">
        <w:rPr>
          <w:rFonts w:ascii="Times New Roman" w:hAnsi="Times New Roman"/>
          <w:i/>
          <w:iCs/>
          <w:lang w:val="sr-Cyrl-CS"/>
        </w:rPr>
        <w:t xml:space="preserve"> </w:t>
      </w:r>
      <w:r>
        <w:rPr>
          <w:rFonts w:ascii="Times New Roman" w:hAnsi="Times New Roman"/>
          <w:iCs/>
          <w:lang w:val="sr-Cyrl-CS"/>
        </w:rPr>
        <w:t>добара</w:t>
      </w:r>
      <w:r w:rsidRPr="005C18DC">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5C18DC">
        <w:rPr>
          <w:rFonts w:ascii="Times New Roman" w:hAnsi="Times New Roman"/>
          <w:iCs/>
          <w:lang w:val="sr-Cyrl-CS"/>
        </w:rPr>
        <w:t>ЈН бр.</w:t>
      </w:r>
      <w:r w:rsidR="00D366C4">
        <w:rPr>
          <w:rFonts w:ascii="Times New Roman" w:hAnsi="Times New Roman"/>
          <w:b/>
          <w:iCs/>
          <w:lang w:val="sr-Cyrl-CS"/>
        </w:rPr>
        <w:t>1/20</w:t>
      </w:r>
      <w:r w:rsidRPr="005C18DC">
        <w:rPr>
          <w:rFonts w:ascii="Times New Roman" w:eastAsia="TimesNewRomanPS-BoldMT" w:hAnsi="Times New Roman"/>
          <w:b/>
          <w:bCs/>
          <w:lang w:val="sr-Cyrl-CS"/>
        </w:rPr>
        <w:t xml:space="preserve"> </w:t>
      </w:r>
      <w:r w:rsidRPr="005C18DC">
        <w:rPr>
          <w:rFonts w:ascii="Times New Roman" w:hAnsi="Times New Roman"/>
          <w:lang w:val="sr-Cyrl-CS"/>
        </w:rPr>
        <w:t xml:space="preserve">, </w:t>
      </w:r>
      <w:r w:rsidRPr="005C18DC">
        <w:rPr>
          <w:rFonts w:ascii="Times New Roman" w:hAnsi="Times New Roman"/>
          <w:bCs/>
          <w:lang w:val="sr-Cyrl-CS"/>
        </w:rPr>
        <w:t>поднео независно, без договора са другим понуђачима или заинтересованим лицима.</w:t>
      </w:r>
    </w:p>
    <w:p w:rsidR="002D523F" w:rsidRPr="005C18DC" w:rsidRDefault="002D523F" w:rsidP="002D523F">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5"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7"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5" w:type="dxa"/>
            <w:shd w:val="clear" w:color="auto" w:fill="auto"/>
          </w:tcPr>
          <w:p w:rsidR="002D523F" w:rsidRPr="00481CE0" w:rsidRDefault="002D523F" w:rsidP="00EF47D9">
            <w:pPr>
              <w:pStyle w:val="BodyText2"/>
              <w:snapToGrid w:val="0"/>
              <w:spacing w:line="100" w:lineRule="atLeast"/>
              <w:jc w:val="both"/>
            </w:pPr>
          </w:p>
        </w:tc>
        <w:tc>
          <w:tcPr>
            <w:tcW w:w="3097"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2D523F" w:rsidRPr="00481CE0" w:rsidRDefault="002D523F" w:rsidP="002D523F">
      <w:pPr>
        <w:pStyle w:val="BodyText3"/>
        <w:spacing w:after="0"/>
        <w:ind w:firstLine="227"/>
        <w:jc w:val="both"/>
      </w:pPr>
    </w:p>
    <w:p w:rsidR="002D523F" w:rsidRPr="00481CE0" w:rsidRDefault="002D523F" w:rsidP="002D523F">
      <w:pPr>
        <w:tabs>
          <w:tab w:val="left" w:pos="6028"/>
        </w:tabs>
        <w:autoSpaceDE w:val="0"/>
        <w:spacing w:line="240" w:lineRule="auto"/>
        <w:rPr>
          <w:rFonts w:ascii="Times New Roman" w:hAnsi="Times New Roman"/>
        </w:rPr>
      </w:pPr>
    </w:p>
    <w:p w:rsidR="002D523F"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D523F" w:rsidRPr="00481CE0"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D523F" w:rsidRPr="00481CE0" w:rsidRDefault="002D523F" w:rsidP="002D523F">
      <w:pPr>
        <w:tabs>
          <w:tab w:val="left" w:pos="6028"/>
        </w:tabs>
        <w:autoSpaceDE w:val="0"/>
        <w:spacing w:line="240" w:lineRule="auto"/>
        <w:jc w:val="both"/>
        <w:rPr>
          <w:rFonts w:ascii="Times New Roman" w:hAnsi="Times New Roman"/>
          <w:bCs/>
          <w:i/>
          <w:iCs/>
        </w:rPr>
      </w:pPr>
    </w:p>
    <w:p w:rsidR="002D523F" w:rsidRDefault="002D523F" w:rsidP="008C6DE5">
      <w:pPr>
        <w:pStyle w:val="BodyText2"/>
        <w:spacing w:line="100" w:lineRule="atLeast"/>
        <w:jc w:val="both"/>
        <w:rPr>
          <w:i/>
          <w:lang w:val="sr-Cyrl-CS"/>
        </w:rPr>
      </w:pPr>
    </w:p>
    <w:p w:rsidR="00C97396" w:rsidRDefault="00C97396" w:rsidP="008C6DE5">
      <w:pPr>
        <w:pStyle w:val="BodyText2"/>
        <w:spacing w:line="100" w:lineRule="atLeast"/>
        <w:jc w:val="both"/>
        <w:rPr>
          <w:i/>
          <w:lang w:val="sr-Cyrl-CS"/>
        </w:rPr>
      </w:pPr>
    </w:p>
    <w:p w:rsidR="00C97396" w:rsidRDefault="00C97396" w:rsidP="007102BB">
      <w:pPr>
        <w:pStyle w:val="BodyText2"/>
        <w:spacing w:line="100" w:lineRule="atLeast"/>
        <w:jc w:val="center"/>
        <w:rPr>
          <w:i/>
          <w:lang w:val="sr-Cyrl-CS"/>
        </w:rPr>
      </w:pPr>
    </w:p>
    <w:p w:rsidR="002D523F" w:rsidRDefault="002D523F" w:rsidP="007102BB">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D105D6" w:rsidRPr="003B52A8" w:rsidRDefault="002D523F" w:rsidP="007102BB">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5C18DC">
        <w:rPr>
          <w:rFonts w:ascii="Times New Roman" w:hAnsi="Times New Roman"/>
          <w:b/>
          <w:lang w:val="sr-Cyrl-CS"/>
        </w:rPr>
        <w:t>БР.</w:t>
      </w:r>
      <w:r w:rsidR="00F80F36">
        <w:rPr>
          <w:rFonts w:ascii="Times New Roman" w:hAnsi="Times New Roman"/>
          <w:b/>
          <w:lang w:val="sr-Latn-CS"/>
        </w:rPr>
        <w:t>1</w:t>
      </w:r>
      <w:r w:rsidR="00D366C4">
        <w:rPr>
          <w:rFonts w:ascii="Times New Roman" w:hAnsi="Times New Roman"/>
          <w:b/>
          <w:lang w:val="sr-Cyrl-CS"/>
        </w:rPr>
        <w:t>/20</w:t>
      </w:r>
    </w:p>
    <w:p w:rsidR="00D105D6" w:rsidRDefault="00D105D6" w:rsidP="002D523F">
      <w:pPr>
        <w:pStyle w:val="BodyText3"/>
        <w:spacing w:after="0"/>
        <w:jc w:val="center"/>
        <w:rPr>
          <w:color w:val="FF0000"/>
          <w:lang w:val="sr-Cyrl-CS"/>
        </w:rPr>
      </w:pPr>
    </w:p>
    <w:p w:rsidR="007B5FC7" w:rsidRDefault="00D105D6" w:rsidP="00D105D6">
      <w:pPr>
        <w:rPr>
          <w:rFonts w:ascii="Arial" w:hAnsi="Arial" w:cs="Arial"/>
          <w:b/>
          <w:bCs/>
          <w:sz w:val="28"/>
          <w:szCs w:val="28"/>
          <w:lang w:val="sr-Cyrl-CS"/>
        </w:rPr>
      </w:pPr>
      <w:r>
        <w:rPr>
          <w:rFonts w:ascii="Arial" w:hAnsi="Arial" w:cs="Arial"/>
          <w:b/>
          <w:bCs/>
          <w:sz w:val="28"/>
          <w:szCs w:val="28"/>
          <w:lang w:val="sr-Cyrl-CS"/>
        </w:rPr>
        <w:t xml:space="preserve">                                                                                               </w:t>
      </w:r>
    </w:p>
    <w:p w:rsidR="007B5FC7" w:rsidRDefault="007B5FC7" w:rsidP="00D105D6">
      <w:pPr>
        <w:rPr>
          <w:rFonts w:ascii="Arial" w:hAnsi="Arial" w:cs="Arial"/>
          <w:b/>
          <w:bCs/>
          <w:sz w:val="28"/>
          <w:szCs w:val="28"/>
          <w:lang w:val="sr-Cyrl-CS"/>
        </w:rPr>
      </w:pPr>
    </w:p>
    <w:p w:rsidR="00D105D6" w:rsidRPr="005C18DC" w:rsidRDefault="00D105D6" w:rsidP="007B5FC7">
      <w:pPr>
        <w:jc w:val="right"/>
        <w:rPr>
          <w:rFonts w:ascii="Arial" w:hAnsi="Arial" w:cs="Arial"/>
          <w:b/>
          <w:bCs/>
          <w:sz w:val="28"/>
          <w:szCs w:val="28"/>
          <w:lang w:val="sr-Cyrl-CS"/>
        </w:rPr>
      </w:pPr>
      <w:r>
        <w:rPr>
          <w:rFonts w:ascii="Arial" w:hAnsi="Arial" w:cs="Arial"/>
          <w:b/>
          <w:bCs/>
          <w:sz w:val="28"/>
          <w:szCs w:val="28"/>
          <w:lang w:val="sr-Cyrl-CS"/>
        </w:rPr>
        <w:lastRenderedPageBreak/>
        <w:t xml:space="preserve"> </w:t>
      </w:r>
      <w:r w:rsidRPr="005C18DC">
        <w:rPr>
          <w:rFonts w:ascii="Arial" w:hAnsi="Arial" w:cs="Arial"/>
          <w:b/>
          <w:bCs/>
          <w:sz w:val="28"/>
          <w:szCs w:val="28"/>
          <w:lang w:val="sr-Cyrl-CS"/>
        </w:rPr>
        <w:t>(ОБРАЗАЦ 5)</w:t>
      </w:r>
    </w:p>
    <w:p w:rsidR="00D105D6" w:rsidRPr="005C18DC" w:rsidRDefault="00D105D6" w:rsidP="00D105D6">
      <w:pPr>
        <w:jc w:val="center"/>
        <w:rPr>
          <w:rFonts w:ascii="Arial" w:hAnsi="Arial" w:cs="Arial"/>
          <w:b/>
          <w:bCs/>
          <w:sz w:val="28"/>
          <w:szCs w:val="28"/>
          <w:lang w:val="sr-Cyrl-CS"/>
        </w:rPr>
      </w:pPr>
      <w:r w:rsidRPr="005C18DC">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5C18DC">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D105D6" w:rsidRPr="005C18DC" w:rsidRDefault="00D105D6" w:rsidP="00D105D6">
      <w:pPr>
        <w:jc w:val="both"/>
        <w:rPr>
          <w:rFonts w:ascii="Arial" w:hAnsi="Arial" w:cs="Arial"/>
          <w:lang w:val="sr-Cyrl-CS"/>
        </w:rPr>
      </w:pPr>
      <w:r w:rsidRPr="005C18DC">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5C18DC">
        <w:rPr>
          <w:rFonts w:ascii="Arial" w:hAnsi="Arial" w:cs="Arial"/>
          <w:lang w:val="sr-Cyrl-CS"/>
        </w:rPr>
        <w:t>дајем следећу</w:t>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p>
    <w:p w:rsidR="00D105D6" w:rsidRPr="005C18DC" w:rsidRDefault="00D105D6" w:rsidP="00D105D6">
      <w:pPr>
        <w:jc w:val="center"/>
        <w:rPr>
          <w:rFonts w:ascii="Arial" w:hAnsi="Arial" w:cs="Arial"/>
          <w:b/>
          <w:lang w:val="sr-Cyrl-CS"/>
        </w:rPr>
      </w:pPr>
      <w:r w:rsidRPr="005C18DC">
        <w:rPr>
          <w:rFonts w:ascii="Arial" w:hAnsi="Arial" w:cs="Arial"/>
          <w:b/>
          <w:lang w:val="sr-Cyrl-CS"/>
        </w:rPr>
        <w:t>И З Ј А В У</w:t>
      </w:r>
    </w:p>
    <w:p w:rsidR="00D105D6" w:rsidRPr="0082559E" w:rsidRDefault="00D105D6" w:rsidP="00D105D6">
      <w:pPr>
        <w:jc w:val="both"/>
        <w:rPr>
          <w:rFonts w:ascii="Arial" w:hAnsi="Arial" w:cs="Arial"/>
          <w:iCs/>
          <w:lang w:val="sr-Cyrl-CS"/>
        </w:rPr>
      </w:pPr>
      <w:r>
        <w:rPr>
          <w:rFonts w:ascii="Arial" w:hAnsi="Arial" w:cs="Arial"/>
          <w:lang w:val="sr-Cyrl-CS"/>
        </w:rPr>
        <w:t>П</w:t>
      </w:r>
      <w:r w:rsidRPr="005C18DC">
        <w:rPr>
          <w:rFonts w:ascii="Arial" w:hAnsi="Arial" w:cs="Arial"/>
          <w:lang w:val="sr-Cyrl-CS"/>
        </w:rPr>
        <w:t xml:space="preserve">онуђач </w:t>
      </w:r>
      <w:r w:rsidRPr="005C18DC">
        <w:rPr>
          <w:rFonts w:ascii="Arial" w:hAnsi="Arial" w:cs="Arial"/>
          <w:i/>
          <w:lang w:val="sr-Cyrl-CS"/>
        </w:rPr>
        <w:t xml:space="preserve"> _____________________________________________</w:t>
      </w:r>
      <w:r w:rsidRPr="005C18DC">
        <w:rPr>
          <w:rFonts w:ascii="Arial" w:hAnsi="Arial" w:cs="Arial"/>
          <w:i/>
          <w:iCs/>
          <w:lang w:val="sr-Cyrl-CS"/>
        </w:rPr>
        <w:t>[</w:t>
      </w:r>
      <w:r w:rsidRPr="005C18DC">
        <w:rPr>
          <w:rFonts w:ascii="Arial" w:hAnsi="Arial" w:cs="Arial"/>
          <w:i/>
          <w:lang w:val="sr-Cyrl-CS"/>
        </w:rPr>
        <w:t>навести назив понуђача</w:t>
      </w:r>
      <w:r w:rsidRPr="005C18DC">
        <w:rPr>
          <w:rFonts w:ascii="Arial" w:hAnsi="Arial" w:cs="Arial"/>
          <w:i/>
          <w:iCs/>
          <w:lang w:val="sr-Cyrl-CS"/>
        </w:rPr>
        <w:t>]</w:t>
      </w:r>
      <w:r>
        <w:rPr>
          <w:rFonts w:ascii="Arial" w:hAnsi="Arial" w:cs="Arial"/>
          <w:i/>
          <w:lang w:val="sr-Cyrl-CS"/>
        </w:rPr>
        <w:t xml:space="preserve"> </w:t>
      </w:r>
      <w:r w:rsidRPr="005C18DC">
        <w:rPr>
          <w:rFonts w:ascii="Arial" w:hAnsi="Arial" w:cs="Arial"/>
          <w:lang w:val="sr-Cyrl-CS"/>
        </w:rPr>
        <w:t>у поступку јавне набавке...........................</w:t>
      </w:r>
      <w:r w:rsidRPr="005C18DC">
        <w:rPr>
          <w:rFonts w:ascii="Arial" w:hAnsi="Arial" w:cs="Arial"/>
          <w:i/>
          <w:iCs/>
          <w:lang w:val="sr-Cyrl-CS"/>
        </w:rPr>
        <w:t>[</w:t>
      </w:r>
      <w:r w:rsidRPr="005C18DC">
        <w:rPr>
          <w:rFonts w:ascii="Arial" w:hAnsi="Arial" w:cs="Arial"/>
          <w:i/>
          <w:lang w:val="sr-Cyrl-CS"/>
        </w:rPr>
        <w:t>навести предмет јавне набавке</w:t>
      </w:r>
      <w:r w:rsidRPr="005C18DC">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5C18DC">
        <w:rPr>
          <w:rFonts w:ascii="Arial" w:hAnsi="Arial" w:cs="Arial"/>
          <w:lang w:val="sr-Cyrl-CS"/>
        </w:rPr>
        <w:t>рој ......................</w:t>
      </w:r>
      <w:r w:rsidRPr="005C18DC">
        <w:rPr>
          <w:rFonts w:ascii="Arial" w:hAnsi="Arial" w:cs="Arial"/>
          <w:i/>
          <w:iCs/>
          <w:lang w:val="sr-Cyrl-CS"/>
        </w:rPr>
        <w:t>[навести редни број јавне набавк</w:t>
      </w:r>
      <w:r>
        <w:rPr>
          <w:rFonts w:ascii="Arial" w:hAnsi="Arial" w:cs="Arial"/>
          <w:i/>
          <w:iCs/>
        </w:rPr>
        <w:t>e</w:t>
      </w:r>
      <w:r w:rsidRPr="005C18DC">
        <w:rPr>
          <w:rFonts w:ascii="Arial" w:hAnsi="Arial" w:cs="Arial"/>
          <w:i/>
          <w:iCs/>
          <w:lang w:val="sr-Cyrl-CS"/>
        </w:rPr>
        <w:t>]</w:t>
      </w:r>
      <w:r w:rsidRPr="005C18DC">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C18DC">
        <w:rPr>
          <w:rFonts w:ascii="Arial" w:hAnsi="Arial" w:cs="Arial"/>
          <w:lang w:val="sr-Cyrl-CS"/>
        </w:rPr>
        <w:t>за предметну јавну набавку</w:t>
      </w:r>
      <w:r>
        <w:rPr>
          <w:rFonts w:ascii="Arial" w:hAnsi="Arial" w:cs="Arial"/>
          <w:lang w:val="sr-Cyrl-CS"/>
        </w:rPr>
        <w:t>,</w:t>
      </w:r>
      <w:r w:rsidRPr="005C18DC">
        <w:rPr>
          <w:rFonts w:ascii="Arial" w:hAnsi="Arial" w:cs="Arial"/>
          <w:lang w:val="sr-Cyrl-CS"/>
        </w:rPr>
        <w:t xml:space="preserve"> и то:</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5C18DC">
        <w:rPr>
          <w:rFonts w:ascii="Arial" w:hAnsi="Arial" w:cs="Arial"/>
          <w:iCs/>
          <w:lang w:val="sr-Cyrl-CS"/>
        </w:rPr>
        <w:t>егистрован код надлежног органа, односно уписан у одговарајући регистар (чл. 75. ст. 1. тач. 1) ЗЈН);</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5C18DC">
        <w:rPr>
          <w:rFonts w:ascii="Arial" w:hAnsi="Arial" w:cs="Arial"/>
          <w:iCs/>
          <w:lang w:val="sr-Cyrl-CS"/>
        </w:rPr>
        <w:t xml:space="preserve">законски </w:t>
      </w:r>
      <w:r w:rsidRPr="005C18DC">
        <w:rPr>
          <w:rFonts w:ascii="Arial" w:hAnsi="Arial" w:cs="Arial"/>
          <w:lang w:val="sr-Cyrl-CS"/>
        </w:rPr>
        <w:t>заступник нис</w:t>
      </w:r>
      <w:r w:rsidRPr="00AC47EA">
        <w:rPr>
          <w:rFonts w:ascii="Arial" w:hAnsi="Arial" w:cs="Arial"/>
          <w:lang w:val="sr-Cyrl-CS"/>
        </w:rPr>
        <w:t>у</w:t>
      </w:r>
      <w:r w:rsidRPr="005C18DC">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5C18DC">
        <w:rPr>
          <w:rFonts w:ascii="Arial" w:hAnsi="Arial" w:cs="Arial"/>
          <w:lang w:val="sr-Cyrl-CS"/>
        </w:rPr>
        <w:t xml:space="preserve">ривично дело преваре </w:t>
      </w:r>
      <w:r w:rsidRPr="005C18DC">
        <w:rPr>
          <w:rFonts w:ascii="Arial" w:hAnsi="Arial" w:cs="Arial"/>
          <w:iCs/>
          <w:lang w:val="sr-Cyrl-CS"/>
        </w:rPr>
        <w:t>(чл. 75. ст. 1. тач. 2) ЗЈН);</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5C18DC">
        <w:rPr>
          <w:rFonts w:ascii="Arial" w:hAnsi="Arial" w:cs="Arial"/>
          <w:bCs/>
          <w:iCs/>
          <w:lang w:val="sr-Cyrl-CS"/>
        </w:rPr>
        <w:t xml:space="preserve">змирио </w:t>
      </w:r>
      <w:r w:rsidRPr="005C18DC">
        <w:rPr>
          <w:rFonts w:ascii="Arial" w:hAnsi="Arial" w:cs="Arial"/>
          <w:lang w:val="sr-Cyrl-CS"/>
        </w:rPr>
        <w:t>доспеле порезе, доприносе и друге јавне дажбине у складу са прописима Републике Србије (</w:t>
      </w:r>
      <w:r w:rsidRPr="005C18DC">
        <w:rPr>
          <w:rFonts w:ascii="Arial" w:hAnsi="Arial" w:cs="Arial"/>
          <w:i/>
          <w:lang w:val="sr-Cyrl-CS"/>
        </w:rPr>
        <w:t>или стране државе када има седиште на њеној територији)</w:t>
      </w:r>
      <w:r w:rsidRPr="005C18DC">
        <w:rPr>
          <w:rFonts w:ascii="Arial" w:hAnsi="Arial" w:cs="Arial"/>
          <w:iCs/>
          <w:lang w:val="sr-Cyrl-CS"/>
        </w:rPr>
        <w:t xml:space="preserve"> (чл. 75. ст. 1. тач. 4) ЗЈН)</w:t>
      </w:r>
      <w:r w:rsidRPr="005C18DC">
        <w:rPr>
          <w:rFonts w:ascii="Arial" w:hAnsi="Arial" w:cs="Arial"/>
          <w:i/>
          <w:lang w:val="sr-Cyrl-CS"/>
        </w:rPr>
        <w:t>;</w:t>
      </w:r>
    </w:p>
    <w:p w:rsidR="00D105D6" w:rsidRPr="00386E5E" w:rsidRDefault="00D105D6" w:rsidP="00D105D6">
      <w:pPr>
        <w:pStyle w:val="ListParagraph"/>
        <w:numPr>
          <w:ilvl w:val="0"/>
          <w:numId w:val="10"/>
        </w:numPr>
        <w:suppressAutoHyphens/>
        <w:spacing w:line="100" w:lineRule="atLeast"/>
        <w:contextualSpacing w:val="0"/>
        <w:jc w:val="both"/>
        <w:rPr>
          <w:rFonts w:ascii="Arial" w:hAnsi="Arial" w:cs="Arial"/>
          <w:lang w:val="sr-Cyrl-CS"/>
        </w:rPr>
      </w:pPr>
      <w:r w:rsidRPr="005C18DC">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C18DC">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5C18DC">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D105D6" w:rsidRPr="00245828" w:rsidRDefault="00D105D6" w:rsidP="00D105D6">
      <w:pPr>
        <w:pStyle w:val="ListParagraph"/>
        <w:numPr>
          <w:ilvl w:val="0"/>
          <w:numId w:val="10"/>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D105D6" w:rsidRPr="00655B8E" w:rsidRDefault="00D105D6" w:rsidP="00D105D6">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D105D6" w:rsidRPr="00AC47EA" w:rsidRDefault="00D105D6" w:rsidP="00D105D6">
      <w:pPr>
        <w:jc w:val="both"/>
        <w:rPr>
          <w:rFonts w:ascii="Arial" w:hAnsi="Arial" w:cs="Arial"/>
          <w:i/>
          <w:lang w:val="sr-Cyrl-CS"/>
        </w:rPr>
      </w:pPr>
    </w:p>
    <w:p w:rsidR="00D105D6" w:rsidRPr="005C18DC" w:rsidRDefault="00D105D6" w:rsidP="00D105D6">
      <w:pPr>
        <w:rPr>
          <w:rFonts w:ascii="Arial" w:hAnsi="Arial" w:cs="Arial"/>
          <w:lang w:val="sr-Cyrl-CS"/>
        </w:rPr>
      </w:pPr>
      <w:r w:rsidRPr="005C18DC">
        <w:rPr>
          <w:rFonts w:ascii="Arial" w:hAnsi="Arial" w:cs="Arial"/>
          <w:lang w:val="sr-Cyrl-CS"/>
        </w:rPr>
        <w:t>Место:_____________                                                            Понуђач:</w:t>
      </w:r>
    </w:p>
    <w:p w:rsidR="00D105D6" w:rsidRPr="0082559E" w:rsidRDefault="00D105D6" w:rsidP="00D105D6">
      <w:pPr>
        <w:rPr>
          <w:rFonts w:ascii="Arial" w:hAnsi="Arial" w:cs="Arial"/>
          <w:b/>
          <w:bCs/>
          <w:i/>
          <w:lang w:val="sr-Cyrl-CS"/>
        </w:rPr>
      </w:pPr>
      <w:r w:rsidRPr="005C18DC">
        <w:rPr>
          <w:rFonts w:ascii="Arial" w:hAnsi="Arial" w:cs="Arial"/>
          <w:lang w:val="sr-Cyrl-CS"/>
        </w:rPr>
        <w:t xml:space="preserve">Датум:_____________                         М.П.                     _____________________                                                        </w:t>
      </w:r>
    </w:p>
    <w:p w:rsidR="00D105D6" w:rsidRDefault="00D105D6" w:rsidP="00D105D6">
      <w:pPr>
        <w:pStyle w:val="ListParagraph"/>
        <w:ind w:left="0"/>
        <w:jc w:val="both"/>
        <w:rPr>
          <w:rFonts w:ascii="Arial" w:hAnsi="Arial" w:cs="Arial"/>
          <w:bCs/>
          <w:i/>
          <w:iCs/>
          <w:lang w:val="sr-Cyrl-CS"/>
        </w:rPr>
      </w:pPr>
      <w:r w:rsidRPr="005C18DC">
        <w:rPr>
          <w:rFonts w:ascii="Arial" w:hAnsi="Arial" w:cs="Arial"/>
          <w:b/>
          <w:bCs/>
          <w:i/>
          <w:lang w:val="sr-Cyrl-CS"/>
        </w:rPr>
        <w:t>Напомена:</w:t>
      </w:r>
      <w:r w:rsidRPr="005C18DC">
        <w:rPr>
          <w:rFonts w:ascii="Arial" w:hAnsi="Arial" w:cs="Arial"/>
          <w:bCs/>
          <w:i/>
          <w:lang w:val="sr-Cyrl-CS"/>
        </w:rPr>
        <w:t xml:space="preserve"> </w:t>
      </w:r>
      <w:r w:rsidRPr="005C18DC">
        <w:rPr>
          <w:rFonts w:ascii="Arial" w:hAnsi="Arial" w:cs="Arial"/>
          <w:b/>
          <w:bCs/>
          <w:i/>
          <w:iCs/>
          <w:u w:val="single"/>
          <w:lang w:val="sr-Cyrl-CS"/>
        </w:rPr>
        <w:t>Уколико понуду подноси група понуђача,</w:t>
      </w:r>
      <w:r w:rsidRPr="005C18DC">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5C18DC">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C18DC">
        <w:rPr>
          <w:rFonts w:ascii="Arial" w:hAnsi="Arial" w:cs="Arial"/>
          <w:bCs/>
          <w:i/>
          <w:iCs/>
          <w:lang w:val="sr-Cyrl-CS"/>
        </w:rPr>
        <w:t xml:space="preserve">. </w:t>
      </w:r>
    </w:p>
    <w:p w:rsidR="00D105D6" w:rsidRPr="00D105D6" w:rsidRDefault="00D105D6" w:rsidP="002D523F">
      <w:pPr>
        <w:pStyle w:val="BodyText3"/>
        <w:spacing w:after="0"/>
        <w:jc w:val="center"/>
        <w:rPr>
          <w:color w:val="FF0000"/>
          <w:lang w:val="sr-Cyrl-CS"/>
        </w:rPr>
      </w:pPr>
    </w:p>
    <w:p w:rsidR="002D523F" w:rsidRDefault="002D523F" w:rsidP="002D523F">
      <w:pPr>
        <w:pStyle w:val="BodyText3"/>
        <w:spacing w:after="0"/>
        <w:jc w:val="center"/>
        <w:rPr>
          <w:color w:val="FF0000"/>
          <w:lang w:val="sr-Cyrl-CS"/>
        </w:rPr>
      </w:pPr>
    </w:p>
    <w:p w:rsidR="002D523F" w:rsidRDefault="002D523F" w:rsidP="002D523F">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2D523F" w:rsidRPr="003B52A8" w:rsidRDefault="002D523F" w:rsidP="002D523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F80F36">
        <w:rPr>
          <w:rFonts w:ascii="Times New Roman" w:hAnsi="Times New Roman"/>
          <w:b/>
          <w:lang w:val="sr-Latn-CS"/>
        </w:rPr>
        <w:t>1</w:t>
      </w:r>
      <w:r w:rsidR="00D366C4">
        <w:rPr>
          <w:rFonts w:ascii="Times New Roman" w:hAnsi="Times New Roman"/>
          <w:b/>
          <w:lang w:val="sr-Cyrl-CS"/>
        </w:rPr>
        <w:t>/20</w:t>
      </w:r>
    </w:p>
    <w:p w:rsidR="00D105D6" w:rsidRPr="005C18DC" w:rsidRDefault="002D523F" w:rsidP="00D105D6">
      <w:pPr>
        <w:jc w:val="right"/>
        <w:rPr>
          <w:rFonts w:ascii="Arial" w:hAnsi="Arial" w:cs="Arial"/>
          <w:b/>
          <w:bCs/>
          <w:sz w:val="28"/>
          <w:szCs w:val="28"/>
          <w:lang w:val="sr-Cyrl-CS"/>
        </w:rPr>
      </w:pPr>
      <w:r>
        <w:rPr>
          <w:rFonts w:ascii="Times New Roman" w:hAnsi="Times New Roman"/>
          <w:b/>
          <w:lang w:val="sr-Cyrl-CS"/>
        </w:rPr>
        <w:lastRenderedPageBreak/>
        <w:t xml:space="preserve">  </w:t>
      </w:r>
      <w:r w:rsidR="00D105D6" w:rsidRPr="005C18DC">
        <w:rPr>
          <w:rFonts w:ascii="Arial" w:hAnsi="Arial" w:cs="Arial"/>
          <w:b/>
          <w:bCs/>
          <w:sz w:val="28"/>
          <w:szCs w:val="28"/>
          <w:lang w:val="sr-Cyrl-CS"/>
        </w:rPr>
        <w:t>ОБРАЗАЦ 6)</w:t>
      </w:r>
    </w:p>
    <w:p w:rsidR="00D105D6" w:rsidRPr="005C18DC" w:rsidRDefault="00D105D6" w:rsidP="00D105D6">
      <w:pPr>
        <w:jc w:val="center"/>
        <w:rPr>
          <w:rFonts w:ascii="Arial" w:hAnsi="Arial" w:cs="Arial"/>
          <w:b/>
          <w:bCs/>
          <w:sz w:val="28"/>
          <w:szCs w:val="28"/>
          <w:lang w:val="sr-Cyrl-CS"/>
        </w:rPr>
      </w:pPr>
      <w:r w:rsidRPr="005C18DC">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5C18DC">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D105D6" w:rsidRPr="005C18DC" w:rsidRDefault="00D105D6" w:rsidP="00D105D6">
      <w:pPr>
        <w:jc w:val="both"/>
        <w:rPr>
          <w:rFonts w:ascii="Arial" w:hAnsi="Arial" w:cs="Arial"/>
          <w:lang w:val="sr-Cyrl-CS"/>
        </w:rPr>
      </w:pP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p>
    <w:p w:rsidR="00D105D6" w:rsidRPr="005C18DC" w:rsidRDefault="00D105D6" w:rsidP="00D105D6">
      <w:pPr>
        <w:jc w:val="both"/>
        <w:rPr>
          <w:rFonts w:ascii="Arial" w:hAnsi="Arial" w:cs="Arial"/>
          <w:lang w:val="sr-Cyrl-CS"/>
        </w:rPr>
      </w:pPr>
      <w:r w:rsidRPr="005C18DC">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C18DC">
        <w:rPr>
          <w:rFonts w:ascii="Arial" w:hAnsi="Arial" w:cs="Arial"/>
          <w:lang w:val="sr-Cyrl-CS"/>
        </w:rPr>
        <w:t>дајем следећу</w:t>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p>
    <w:p w:rsidR="00D105D6" w:rsidRPr="005C18DC" w:rsidRDefault="00D105D6" w:rsidP="00D105D6">
      <w:pPr>
        <w:jc w:val="center"/>
        <w:rPr>
          <w:rFonts w:ascii="Arial" w:hAnsi="Arial" w:cs="Arial"/>
          <w:b/>
          <w:lang w:val="sr-Cyrl-CS"/>
        </w:rPr>
      </w:pPr>
      <w:r w:rsidRPr="005C18DC">
        <w:rPr>
          <w:rFonts w:ascii="Arial" w:hAnsi="Arial" w:cs="Arial"/>
          <w:b/>
          <w:lang w:val="sr-Cyrl-CS"/>
        </w:rPr>
        <w:t>И З Ј А В У</w:t>
      </w:r>
    </w:p>
    <w:p w:rsidR="00D105D6" w:rsidRPr="0082559E" w:rsidRDefault="00D105D6" w:rsidP="00D105D6">
      <w:pPr>
        <w:jc w:val="both"/>
        <w:rPr>
          <w:rFonts w:ascii="Arial" w:hAnsi="Arial" w:cs="Arial"/>
          <w:iCs/>
          <w:lang w:val="sr-Cyrl-CS"/>
        </w:rPr>
      </w:pPr>
      <w:r>
        <w:rPr>
          <w:rFonts w:ascii="Arial" w:hAnsi="Arial" w:cs="Arial"/>
          <w:lang w:val="sr-Cyrl-CS"/>
        </w:rPr>
        <w:t>П</w:t>
      </w:r>
      <w:r w:rsidRPr="005C18DC">
        <w:rPr>
          <w:rFonts w:ascii="Arial" w:hAnsi="Arial" w:cs="Arial"/>
          <w:lang w:val="sr-Cyrl-CS"/>
        </w:rPr>
        <w:t xml:space="preserve">одизвођач </w:t>
      </w:r>
      <w:r w:rsidRPr="005C18DC">
        <w:rPr>
          <w:rFonts w:ascii="Arial" w:hAnsi="Arial" w:cs="Arial"/>
          <w:i/>
          <w:lang w:val="sr-Cyrl-CS"/>
        </w:rPr>
        <w:t xml:space="preserve"> _____________________________________________</w:t>
      </w:r>
      <w:r w:rsidRPr="005C18DC">
        <w:rPr>
          <w:rFonts w:ascii="Arial" w:hAnsi="Arial" w:cs="Arial"/>
          <w:i/>
          <w:iCs/>
          <w:lang w:val="sr-Cyrl-CS"/>
        </w:rPr>
        <w:t>[</w:t>
      </w:r>
      <w:r w:rsidRPr="005C18DC">
        <w:rPr>
          <w:rFonts w:ascii="Arial" w:hAnsi="Arial" w:cs="Arial"/>
          <w:i/>
          <w:lang w:val="sr-Cyrl-CS"/>
        </w:rPr>
        <w:t>навести назив подизвођача</w:t>
      </w:r>
      <w:r w:rsidRPr="005C18DC">
        <w:rPr>
          <w:rFonts w:ascii="Arial" w:hAnsi="Arial" w:cs="Arial"/>
          <w:i/>
          <w:iCs/>
          <w:lang w:val="sr-Cyrl-CS"/>
        </w:rPr>
        <w:t>]</w:t>
      </w:r>
      <w:r>
        <w:rPr>
          <w:rFonts w:ascii="Arial" w:hAnsi="Arial" w:cs="Arial"/>
          <w:i/>
          <w:lang w:val="sr-Cyrl-CS"/>
        </w:rPr>
        <w:t xml:space="preserve"> </w:t>
      </w:r>
      <w:r w:rsidRPr="005C18DC">
        <w:rPr>
          <w:rFonts w:ascii="Arial" w:hAnsi="Arial" w:cs="Arial"/>
          <w:lang w:val="sr-Cyrl-CS"/>
        </w:rPr>
        <w:t>у поступку јавне набавке...........................</w:t>
      </w:r>
      <w:r w:rsidRPr="005C18DC">
        <w:rPr>
          <w:rFonts w:ascii="Arial" w:hAnsi="Arial" w:cs="Arial"/>
          <w:i/>
          <w:iCs/>
          <w:lang w:val="sr-Cyrl-CS"/>
        </w:rPr>
        <w:t>[</w:t>
      </w:r>
      <w:r w:rsidRPr="005C18DC">
        <w:rPr>
          <w:rFonts w:ascii="Arial" w:hAnsi="Arial" w:cs="Arial"/>
          <w:i/>
          <w:lang w:val="sr-Cyrl-CS"/>
        </w:rPr>
        <w:t>навести предмет јавне набавке</w:t>
      </w:r>
      <w:r w:rsidRPr="005C18DC">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5C18DC">
        <w:rPr>
          <w:rFonts w:ascii="Arial" w:hAnsi="Arial" w:cs="Arial"/>
          <w:lang w:val="sr-Cyrl-CS"/>
        </w:rPr>
        <w:t>рој ......................</w:t>
      </w:r>
      <w:r w:rsidRPr="005C18DC">
        <w:rPr>
          <w:rFonts w:ascii="Arial" w:hAnsi="Arial" w:cs="Arial"/>
          <w:i/>
          <w:iCs/>
          <w:lang w:val="sr-Cyrl-CS"/>
        </w:rPr>
        <w:t>[навести редни број јавне набавк</w:t>
      </w:r>
      <w:r>
        <w:rPr>
          <w:rFonts w:ascii="Arial" w:hAnsi="Arial" w:cs="Arial"/>
          <w:i/>
          <w:iCs/>
        </w:rPr>
        <w:t>e</w:t>
      </w:r>
      <w:r w:rsidRPr="005C18DC">
        <w:rPr>
          <w:rFonts w:ascii="Arial" w:hAnsi="Arial" w:cs="Arial"/>
          <w:i/>
          <w:iCs/>
          <w:lang w:val="sr-Cyrl-CS"/>
        </w:rPr>
        <w:t>]</w:t>
      </w:r>
      <w:r w:rsidRPr="005C18DC">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5C18DC">
        <w:rPr>
          <w:rFonts w:ascii="Arial" w:hAnsi="Arial" w:cs="Arial"/>
          <w:lang w:val="sr-Cyrl-CS"/>
        </w:rPr>
        <w:t>за предметну јавну набавку</w:t>
      </w:r>
      <w:r>
        <w:rPr>
          <w:rFonts w:ascii="Arial" w:hAnsi="Arial" w:cs="Arial"/>
          <w:lang w:val="sr-Cyrl-CS"/>
        </w:rPr>
        <w:t>,</w:t>
      </w:r>
      <w:r w:rsidRPr="005C18DC">
        <w:rPr>
          <w:rFonts w:ascii="Arial" w:hAnsi="Arial" w:cs="Arial"/>
          <w:lang w:val="sr-Cyrl-CS"/>
        </w:rPr>
        <w:t xml:space="preserve"> и то:</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5C18DC">
        <w:rPr>
          <w:rFonts w:ascii="Arial" w:hAnsi="Arial" w:cs="Arial"/>
          <w:iCs/>
          <w:lang w:val="sr-Cyrl-CS"/>
        </w:rPr>
        <w:t>егистрован код надлежног органа, односно уписан у одговарајући регистар (чл. 75. ст. 1. тач. 1) ЗЈН);</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5C18DC">
        <w:rPr>
          <w:rFonts w:ascii="Arial" w:hAnsi="Arial" w:cs="Arial"/>
          <w:iCs/>
          <w:lang w:val="sr-Cyrl-CS"/>
        </w:rPr>
        <w:t xml:space="preserve">законски </w:t>
      </w:r>
      <w:r w:rsidRPr="005C18DC">
        <w:rPr>
          <w:rFonts w:ascii="Arial" w:hAnsi="Arial" w:cs="Arial"/>
          <w:lang w:val="sr-Cyrl-CS"/>
        </w:rPr>
        <w:t>заступник нис</w:t>
      </w:r>
      <w:r w:rsidRPr="00AC47EA">
        <w:rPr>
          <w:rFonts w:ascii="Arial" w:hAnsi="Arial" w:cs="Arial"/>
          <w:lang w:val="sr-Cyrl-CS"/>
        </w:rPr>
        <w:t>у</w:t>
      </w:r>
      <w:r w:rsidRPr="005C18DC">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5C18DC">
        <w:rPr>
          <w:rFonts w:ascii="Arial" w:hAnsi="Arial" w:cs="Arial"/>
          <w:lang w:val="sr-Cyrl-CS"/>
        </w:rPr>
        <w:t xml:space="preserve">ривично дело преваре </w:t>
      </w:r>
      <w:r w:rsidRPr="005C18DC">
        <w:rPr>
          <w:rFonts w:ascii="Arial" w:hAnsi="Arial" w:cs="Arial"/>
          <w:iCs/>
          <w:lang w:val="sr-Cyrl-CS"/>
        </w:rPr>
        <w:t>(чл. 75. ст. 1. тач. 2) ЗЈН);</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5C18DC">
        <w:rPr>
          <w:rFonts w:ascii="Arial" w:hAnsi="Arial" w:cs="Arial"/>
          <w:bCs/>
          <w:iCs/>
          <w:lang w:val="sr-Cyrl-CS"/>
        </w:rPr>
        <w:t xml:space="preserve">змирио </w:t>
      </w:r>
      <w:r w:rsidRPr="005C18DC">
        <w:rPr>
          <w:rFonts w:ascii="Arial" w:hAnsi="Arial" w:cs="Arial"/>
          <w:lang w:val="sr-Cyrl-CS"/>
        </w:rPr>
        <w:t>доспеле порезе, доприносе и друге јавне дажбине у складу са прописима Републике Србије (</w:t>
      </w:r>
      <w:r w:rsidRPr="005C18DC">
        <w:rPr>
          <w:rFonts w:ascii="Arial" w:hAnsi="Arial" w:cs="Arial"/>
          <w:i/>
          <w:lang w:val="sr-Cyrl-CS"/>
        </w:rPr>
        <w:t>или стране државе када има седиште на њеној територији)</w:t>
      </w:r>
      <w:r w:rsidRPr="005C18DC">
        <w:rPr>
          <w:rFonts w:ascii="Arial" w:hAnsi="Arial" w:cs="Arial"/>
          <w:iCs/>
          <w:lang w:val="sr-Cyrl-CS"/>
        </w:rPr>
        <w:t xml:space="preserve"> (чл. 75. ст. 1. тач. 4) ЗЈН)</w:t>
      </w:r>
      <w:r w:rsidRPr="005C18DC">
        <w:rPr>
          <w:rFonts w:ascii="Arial" w:hAnsi="Arial" w:cs="Arial"/>
          <w:i/>
          <w:lang w:val="sr-Cyrl-CS"/>
        </w:rPr>
        <w:t>;</w:t>
      </w:r>
    </w:p>
    <w:p w:rsidR="00D105D6" w:rsidRPr="00655B8E" w:rsidRDefault="00D105D6" w:rsidP="00D105D6">
      <w:pPr>
        <w:pStyle w:val="ListParagraph"/>
        <w:numPr>
          <w:ilvl w:val="0"/>
          <w:numId w:val="11"/>
        </w:numPr>
        <w:suppressAutoHyphens/>
        <w:spacing w:line="100" w:lineRule="atLeast"/>
        <w:contextualSpacing w:val="0"/>
        <w:jc w:val="both"/>
        <w:rPr>
          <w:rFonts w:ascii="Arial" w:hAnsi="Arial" w:cs="Arial"/>
          <w:lang w:val="sr-Cyrl-CS"/>
        </w:rPr>
      </w:pPr>
      <w:r w:rsidRPr="005C18DC">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C18DC">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5C18DC">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D105D6" w:rsidRPr="00AC47EA" w:rsidRDefault="00D105D6" w:rsidP="00D105D6">
      <w:pPr>
        <w:jc w:val="both"/>
        <w:rPr>
          <w:rFonts w:ascii="Arial" w:hAnsi="Arial" w:cs="Arial"/>
          <w:i/>
          <w:lang w:val="sr-Cyrl-CS"/>
        </w:rPr>
      </w:pPr>
    </w:p>
    <w:p w:rsidR="00D105D6" w:rsidRPr="00AC47EA" w:rsidRDefault="00D105D6" w:rsidP="00D105D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105D6" w:rsidRPr="00AC47EA" w:rsidRDefault="00D105D6" w:rsidP="00D105D6">
      <w:pPr>
        <w:rPr>
          <w:rFonts w:ascii="Arial" w:hAnsi="Arial" w:cs="Arial"/>
          <w:b/>
          <w:bCs/>
          <w:i/>
        </w:rPr>
      </w:pPr>
      <w:r w:rsidRPr="00AC47EA">
        <w:rPr>
          <w:rFonts w:ascii="Arial" w:hAnsi="Arial" w:cs="Arial"/>
        </w:rPr>
        <w:t xml:space="preserve">Датум:_____________                         М.П.                     _____________________                                                        </w:t>
      </w:r>
    </w:p>
    <w:p w:rsidR="00D105D6" w:rsidRPr="00AC47EA" w:rsidRDefault="00D105D6" w:rsidP="00D105D6">
      <w:pPr>
        <w:pStyle w:val="BodyText2"/>
        <w:spacing w:line="100" w:lineRule="atLeast"/>
        <w:jc w:val="both"/>
        <w:rPr>
          <w:rFonts w:ascii="Arial" w:hAnsi="Arial" w:cs="Arial"/>
          <w:b/>
          <w:bCs/>
          <w:i/>
          <w:color w:val="auto"/>
        </w:rPr>
      </w:pPr>
    </w:p>
    <w:p w:rsidR="00D105D6" w:rsidRDefault="00D105D6" w:rsidP="00D105D6">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D105D6" w:rsidRPr="003B52A8" w:rsidRDefault="00D105D6" w:rsidP="00D105D6">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F80F36">
        <w:rPr>
          <w:rFonts w:ascii="Times New Roman" w:hAnsi="Times New Roman"/>
          <w:b/>
          <w:lang w:val="sr-Latn-CS"/>
        </w:rPr>
        <w:t>1</w:t>
      </w:r>
      <w:r w:rsidR="00D366C4">
        <w:rPr>
          <w:rFonts w:ascii="Times New Roman" w:hAnsi="Times New Roman"/>
          <w:b/>
          <w:lang w:val="sr-Cyrl-CS"/>
        </w:rPr>
        <w:t>/20</w:t>
      </w:r>
    </w:p>
    <w:p w:rsidR="0028193B" w:rsidRPr="005C18DC" w:rsidRDefault="002D523F" w:rsidP="002D523F">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p>
    <w:p w:rsidR="002D523F" w:rsidRPr="002D523F" w:rsidRDefault="0028193B" w:rsidP="002D523F">
      <w:pPr>
        <w:suppressAutoHyphens/>
        <w:spacing w:line="100" w:lineRule="atLeast"/>
        <w:rPr>
          <w:rFonts w:ascii="Times New Roman" w:hAnsi="Times New Roman"/>
          <w:b/>
          <w:lang w:val="sr-Cyrl-CS"/>
        </w:rPr>
      </w:pPr>
      <w:r w:rsidRPr="005C18DC">
        <w:rPr>
          <w:rFonts w:ascii="Times New Roman" w:hAnsi="Times New Roman"/>
          <w:b/>
          <w:lang w:val="sr-Cyrl-CS"/>
        </w:rPr>
        <w:t xml:space="preserve">                                                                           </w:t>
      </w:r>
      <w:r w:rsidR="002D523F">
        <w:rPr>
          <w:rFonts w:ascii="Times New Roman" w:hAnsi="Times New Roman"/>
          <w:b/>
          <w:lang w:val="sr-Cyrl-CS"/>
        </w:rPr>
        <w:t xml:space="preserve">  </w:t>
      </w:r>
      <w:r w:rsidR="002D523F" w:rsidRPr="00512DD1">
        <w:rPr>
          <w:b/>
          <w:lang w:val="sr-Cyrl-CS"/>
        </w:rPr>
        <w:t>У Г О В О Р</w:t>
      </w:r>
    </w:p>
    <w:p w:rsidR="002D523F" w:rsidRPr="003576E0" w:rsidRDefault="002D523F" w:rsidP="002D523F">
      <w:pPr>
        <w:jc w:val="center"/>
        <w:rPr>
          <w:b/>
          <w:lang w:val="sr-Latn-CS"/>
        </w:rPr>
      </w:pPr>
      <w:r>
        <w:rPr>
          <w:b/>
          <w:lang w:val="sr-Cyrl-CS"/>
        </w:rPr>
        <w:t>о набавци лекова</w:t>
      </w:r>
      <w:r w:rsidR="00B20221">
        <w:rPr>
          <w:b/>
          <w:lang w:val="sr-Cyrl-CS"/>
        </w:rPr>
        <w:t xml:space="preserve"> који нису на позитивној листи</w:t>
      </w:r>
      <w:r>
        <w:rPr>
          <w:b/>
          <w:lang w:val="sr-Cyrl-CS"/>
        </w:rPr>
        <w:t xml:space="preserve"> </w:t>
      </w:r>
    </w:p>
    <w:p w:rsidR="002D523F" w:rsidRPr="002D523F" w:rsidRDefault="002D523F" w:rsidP="002D523F">
      <w:pPr>
        <w:jc w:val="right"/>
        <w:rPr>
          <w:b/>
          <w:lang w:val="sr-Cyrl-CS"/>
        </w:rPr>
      </w:pPr>
      <w:r w:rsidRPr="002D523F">
        <w:rPr>
          <w:b/>
          <w:lang w:val="sr-Cyrl-CS"/>
        </w:rPr>
        <w:t xml:space="preserve">  Модел</w:t>
      </w:r>
    </w:p>
    <w:p w:rsidR="002D523F" w:rsidRPr="00751DC3" w:rsidRDefault="002D523F" w:rsidP="002D523F">
      <w:pPr>
        <w:jc w:val="both"/>
        <w:rPr>
          <w:lang w:val="sr-Cyrl-CS"/>
        </w:rPr>
      </w:pPr>
      <w:r w:rsidRPr="00751DC3">
        <w:rPr>
          <w:lang w:val="sr-Cyrl-CS"/>
        </w:rPr>
        <w:t>Уговорне стране:</w:t>
      </w:r>
    </w:p>
    <w:p w:rsidR="002D523F" w:rsidRPr="00751DC3" w:rsidRDefault="002D523F" w:rsidP="002D523F">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w:t>
      </w:r>
      <w:r w:rsidR="00B20221">
        <w:rPr>
          <w:lang w:val="sr-Cyrl-CS"/>
        </w:rPr>
        <w:t>в.д.</w:t>
      </w:r>
      <w:r w:rsidRPr="00751DC3">
        <w:rPr>
          <w:lang w:val="sr-Cyrl-CS"/>
        </w:rPr>
        <w:t>д</w:t>
      </w:r>
      <w:r w:rsidR="00B20221">
        <w:rPr>
          <w:lang w:val="sr-Cyrl-CS"/>
        </w:rPr>
        <w:t>иректор Дејан Марковић</w:t>
      </w:r>
      <w:r>
        <w:rPr>
          <w:lang w:val="sr-Cyrl-CS"/>
        </w:rPr>
        <w:t xml:space="preserve"> (у даљем тексту: наручилац</w:t>
      </w:r>
      <w:r w:rsidRPr="00751DC3">
        <w:rPr>
          <w:lang w:val="sr-Cyrl-CS"/>
        </w:rPr>
        <w:t>), с једне стране</w:t>
      </w:r>
    </w:p>
    <w:p w:rsidR="002D523F" w:rsidRPr="00751DC3" w:rsidRDefault="002D523F" w:rsidP="002D523F">
      <w:pPr>
        <w:jc w:val="both"/>
        <w:rPr>
          <w:lang w:val="sr-Cyrl-CS"/>
        </w:rPr>
      </w:pPr>
      <w:r w:rsidRPr="00751DC3">
        <w:rPr>
          <w:lang w:val="sr-Cyrl-CS"/>
        </w:rPr>
        <w:t>2. ______________________________________________________________________</w:t>
      </w:r>
    </w:p>
    <w:p w:rsidR="002D523F" w:rsidRPr="00751DC3" w:rsidRDefault="002D523F" w:rsidP="002D523F">
      <w:pPr>
        <w:jc w:val="both"/>
        <w:rPr>
          <w:lang w:val="sr-Cyrl-CS"/>
        </w:rPr>
      </w:pPr>
      <w:r w:rsidRPr="00751DC3">
        <w:rPr>
          <w:lang w:val="sr-Cyrl-CS"/>
        </w:rPr>
        <w:t xml:space="preserve">    ______________________________________________________________________</w:t>
      </w:r>
    </w:p>
    <w:p w:rsidR="002D523F" w:rsidRPr="00751DC3" w:rsidRDefault="002D523F" w:rsidP="002D523F">
      <w:pPr>
        <w:jc w:val="both"/>
        <w:rPr>
          <w:lang w:val="sr-Cyrl-CS"/>
        </w:rPr>
      </w:pPr>
      <w:r>
        <w:rPr>
          <w:lang w:val="sr-Cyrl-CS"/>
        </w:rPr>
        <w:t xml:space="preserve">    ( у даљем тексту: испоручилац</w:t>
      </w:r>
      <w:r w:rsidRPr="00751DC3">
        <w:rPr>
          <w:lang w:val="sr-Cyrl-CS"/>
        </w:rPr>
        <w:t>), с друге стране.</w:t>
      </w:r>
    </w:p>
    <w:p w:rsidR="002D523F" w:rsidRPr="00734A27" w:rsidRDefault="002D523F" w:rsidP="002D523F">
      <w:pPr>
        <w:jc w:val="both"/>
        <w:rPr>
          <w:lang w:val="sr-Cyrl-CS"/>
        </w:rPr>
      </w:pPr>
      <w:r w:rsidRPr="00751DC3">
        <w:rPr>
          <w:lang w:val="sr-Cyrl-CS"/>
        </w:rPr>
        <w:t>ПРЕДМЕТ УГОВОР</w:t>
      </w:r>
      <w:r w:rsidR="00B20221">
        <w:rPr>
          <w:lang w:val="sr-Cyrl-CS"/>
        </w:rPr>
        <w:t>А:  Набавка лекова који ни</w:t>
      </w:r>
      <w:r w:rsidR="00D366C4">
        <w:rPr>
          <w:lang w:val="sr-Cyrl-CS"/>
        </w:rPr>
        <w:t>су на позитивној листи   за 2020</w:t>
      </w:r>
      <w:r w:rsidR="004863BD">
        <w:rPr>
          <w:lang w:val="sr-Cyrl-CS"/>
        </w:rPr>
        <w:t>.г</w:t>
      </w:r>
      <w:r w:rsidR="004863BD">
        <w:rPr>
          <w:lang w:val="sr-Latn-CS"/>
        </w:rPr>
        <w:t>o</w:t>
      </w:r>
      <w:r w:rsidR="00D366C4">
        <w:rPr>
          <w:lang w:val="sr-Cyrl-CS"/>
        </w:rPr>
        <w:t>дину.</w:t>
      </w:r>
    </w:p>
    <w:p w:rsidR="002D523F" w:rsidRPr="00751DC3" w:rsidRDefault="002D523F" w:rsidP="002D523F">
      <w:pPr>
        <w:jc w:val="center"/>
        <w:rPr>
          <w:lang w:val="sr-Cyrl-CS"/>
        </w:rPr>
      </w:pPr>
      <w:r w:rsidRPr="00751DC3">
        <w:rPr>
          <w:lang w:val="sr-Cyrl-CS"/>
        </w:rPr>
        <w:t>Члан 1.</w:t>
      </w:r>
    </w:p>
    <w:p w:rsidR="002D523F" w:rsidRPr="00751DC3" w:rsidRDefault="002D523F" w:rsidP="002D523F">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 који се купују тј. н</w:t>
      </w:r>
      <w:r w:rsidR="0028193B">
        <w:rPr>
          <w:lang w:val="sr-Cyrl-CS"/>
        </w:rPr>
        <w:t xml:space="preserve">ису на позитивној листи, </w:t>
      </w:r>
      <w:r>
        <w:rPr>
          <w:lang w:val="sr-Cyrl-CS"/>
        </w:rPr>
        <w:t xml:space="preserve"> а за потребе корисника који се налазе на смештају код наручиоца.</w:t>
      </w:r>
    </w:p>
    <w:p w:rsidR="002D523F" w:rsidRDefault="002D523F" w:rsidP="002D523F">
      <w:pPr>
        <w:jc w:val="center"/>
        <w:rPr>
          <w:lang w:val="sr-Cyrl-CS"/>
        </w:rPr>
      </w:pPr>
      <w:r w:rsidRPr="00751DC3">
        <w:rPr>
          <w:lang w:val="sr-Cyrl-CS"/>
        </w:rPr>
        <w:t>Члан 2.</w:t>
      </w:r>
    </w:p>
    <w:p w:rsidR="002D523F" w:rsidRDefault="002D523F" w:rsidP="002D523F">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D523F" w:rsidRDefault="002D523F" w:rsidP="002D523F">
      <w:pPr>
        <w:rPr>
          <w:lang w:val="sr-Cyrl-CS"/>
        </w:rPr>
      </w:pPr>
      <w:r>
        <w:rPr>
          <w:lang w:val="sr-Cyrl-CS"/>
        </w:rPr>
        <w:t>Понуда наручиоца представља саставни део овог уговора.</w:t>
      </w:r>
    </w:p>
    <w:p w:rsidR="002D523F" w:rsidRDefault="002D523F" w:rsidP="002D523F">
      <w:pPr>
        <w:jc w:val="center"/>
        <w:rPr>
          <w:lang w:val="sr-Cyrl-CS"/>
        </w:rPr>
      </w:pPr>
      <w:r>
        <w:rPr>
          <w:lang w:val="sr-Cyrl-CS"/>
        </w:rPr>
        <w:t>Члан.3.</w:t>
      </w:r>
    </w:p>
    <w:p w:rsidR="002D523F" w:rsidRDefault="002D523F" w:rsidP="002D523F">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D523F" w:rsidRDefault="002D523F" w:rsidP="002D523F">
      <w:pPr>
        <w:jc w:val="center"/>
        <w:rPr>
          <w:lang w:val="sr-Cyrl-CS"/>
        </w:rPr>
      </w:pPr>
      <w:r>
        <w:rPr>
          <w:lang w:val="sr-Cyrl-CS"/>
        </w:rPr>
        <w:t>Чл.ан.4.</w:t>
      </w:r>
    </w:p>
    <w:p w:rsidR="002D523F" w:rsidRDefault="002D523F" w:rsidP="002D523F">
      <w:pPr>
        <w:rPr>
          <w:lang w:val="sr-Cyrl-CS"/>
        </w:rPr>
      </w:pPr>
      <w:r>
        <w:rPr>
          <w:lang w:val="sr-Cyrl-CS"/>
        </w:rPr>
        <w:t>Наручилац се обавезује да плаћање за преузете лекове  изврши у року од ________дана, од дана пријема.</w:t>
      </w:r>
    </w:p>
    <w:p w:rsidR="00D105D6" w:rsidRDefault="00D105D6" w:rsidP="002D523F">
      <w:pPr>
        <w:rPr>
          <w:lang w:val="sr-Cyrl-CS"/>
        </w:rPr>
      </w:pPr>
    </w:p>
    <w:p w:rsidR="00D105D6" w:rsidRDefault="00D105D6" w:rsidP="002D523F">
      <w:pPr>
        <w:rPr>
          <w:lang w:val="sr-Cyrl-CS"/>
        </w:rPr>
      </w:pPr>
    </w:p>
    <w:p w:rsidR="002D523F" w:rsidRDefault="002D523F" w:rsidP="002D523F">
      <w:pPr>
        <w:rPr>
          <w:lang w:val="sr-Cyrl-CS"/>
        </w:rPr>
      </w:pPr>
    </w:p>
    <w:p w:rsidR="002D523F" w:rsidRDefault="002D523F" w:rsidP="002D523F">
      <w:pPr>
        <w:jc w:val="center"/>
        <w:rPr>
          <w:lang w:val="sr-Cyrl-CS"/>
        </w:rPr>
      </w:pPr>
      <w:r>
        <w:rPr>
          <w:lang w:val="sr-Cyrl-CS"/>
        </w:rPr>
        <w:lastRenderedPageBreak/>
        <w:t>Члан.5.</w:t>
      </w:r>
    </w:p>
    <w:p w:rsidR="002D523F" w:rsidRDefault="002D523F" w:rsidP="002D523F">
      <w:pPr>
        <w:rPr>
          <w:lang w:val="sr-Cyrl-CS"/>
        </w:rPr>
      </w:pPr>
      <w:r>
        <w:rPr>
          <w:lang w:val="sr-Cyrl-CS"/>
        </w:rPr>
        <w:t>Укупна вредност лекова  износи _____________</w:t>
      </w:r>
      <w:r>
        <w:rPr>
          <w:lang w:val="sr-Latn-CS"/>
        </w:rPr>
        <w:t>_______</w:t>
      </w:r>
      <w:r>
        <w:rPr>
          <w:lang w:val="sr-Cyrl-CS"/>
        </w:rPr>
        <w:t xml:space="preserve"> дин.без обрачунатог ПДВ-е, односно ____________</w:t>
      </w:r>
      <w:r>
        <w:rPr>
          <w:lang w:val="sr-Latn-CS"/>
        </w:rPr>
        <w:t>_________</w:t>
      </w:r>
      <w:r>
        <w:rPr>
          <w:lang w:val="sr-Cyrl-CS"/>
        </w:rPr>
        <w:t>динара са обрачунатим ПДВ-ом.</w:t>
      </w:r>
    </w:p>
    <w:p w:rsidR="002D523F" w:rsidRDefault="002D523F" w:rsidP="002D523F">
      <w:pPr>
        <w:jc w:val="center"/>
        <w:rPr>
          <w:lang w:val="sr-Cyrl-CS"/>
        </w:rPr>
      </w:pPr>
      <w:r>
        <w:rPr>
          <w:lang w:val="sr-Cyrl-CS"/>
        </w:rPr>
        <w:t>Члан.6.</w:t>
      </w:r>
    </w:p>
    <w:p w:rsidR="002D523F" w:rsidRPr="00751DC3" w:rsidRDefault="002D523F" w:rsidP="002D523F">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D523F" w:rsidRPr="00751DC3" w:rsidRDefault="002D523F" w:rsidP="002D523F">
      <w:pPr>
        <w:jc w:val="both"/>
        <w:rPr>
          <w:lang w:val="sr-Cyrl-CS"/>
        </w:rPr>
      </w:pPr>
      <w:r>
        <w:rPr>
          <w:lang w:val="sr-Cyrl-CS"/>
        </w:rPr>
        <w:t xml:space="preserve">                                                                                      Члан 7</w:t>
      </w:r>
      <w:r w:rsidRPr="00751DC3">
        <w:rPr>
          <w:lang w:val="sr-Cyrl-CS"/>
        </w:rPr>
        <w:t>.</w:t>
      </w:r>
    </w:p>
    <w:p w:rsidR="002D523F" w:rsidRPr="00751DC3" w:rsidRDefault="002D523F" w:rsidP="002D523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D523F" w:rsidRPr="00751DC3" w:rsidRDefault="002D523F" w:rsidP="002D523F">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D523F" w:rsidRPr="00751DC3" w:rsidRDefault="002D523F" w:rsidP="002D523F">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D523F" w:rsidRPr="00751DC3" w:rsidRDefault="002D523F" w:rsidP="002D523F">
      <w:pPr>
        <w:rPr>
          <w:lang w:val="sr-Cyrl-CS"/>
        </w:rPr>
      </w:pPr>
      <w:r>
        <w:rPr>
          <w:lang w:val="sr-Cyrl-CS"/>
        </w:rPr>
        <w:t xml:space="preserve">                                                                                       Члан 8</w:t>
      </w:r>
      <w:r w:rsidRPr="00751DC3">
        <w:rPr>
          <w:lang w:val="sr-Cyrl-CS"/>
        </w:rPr>
        <w:t>.</w:t>
      </w:r>
    </w:p>
    <w:p w:rsidR="002D523F" w:rsidRPr="00751DC3" w:rsidRDefault="002D523F" w:rsidP="002D523F">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D523F" w:rsidRPr="00751DC3" w:rsidRDefault="002D523F" w:rsidP="002D523F">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 9</w:t>
      </w:r>
      <w:r w:rsidRPr="00751DC3">
        <w:rPr>
          <w:lang w:val="sr-Cyrl-CS"/>
        </w:rPr>
        <w:t>.</w:t>
      </w:r>
    </w:p>
    <w:p w:rsidR="002D523F" w:rsidRDefault="002D523F" w:rsidP="002D523F">
      <w:pPr>
        <w:jc w:val="both"/>
        <w:rPr>
          <w:lang w:val="sr-Cyrl-CS"/>
        </w:rPr>
      </w:pPr>
      <w:r>
        <w:rPr>
          <w:lang w:val="sr-Cyrl-CS"/>
        </w:rPr>
        <w:t>Продавац је дужан да се строго придржава договорених цена.</w:t>
      </w:r>
    </w:p>
    <w:p w:rsidR="002D523F" w:rsidRDefault="002D523F" w:rsidP="002D523F">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D523F" w:rsidRDefault="002D523F" w:rsidP="002D523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D523F" w:rsidRDefault="002D523F" w:rsidP="002D523F">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D523F" w:rsidRDefault="002D523F" w:rsidP="002D523F">
      <w:pPr>
        <w:jc w:val="both"/>
        <w:rPr>
          <w:lang w:val="sr-Cyrl-CS"/>
        </w:rPr>
      </w:pPr>
      <w:r>
        <w:rPr>
          <w:lang w:val="sr-Cyrl-CS"/>
        </w:rPr>
        <w:t>Усаглашавање цена се може спровести само за неиспоручену робу.</w:t>
      </w:r>
    </w:p>
    <w:p w:rsidR="005C591F" w:rsidRDefault="002D523F" w:rsidP="002D523F">
      <w:pPr>
        <w:jc w:val="both"/>
        <w:rPr>
          <w:lang w:val="sr-Cyrl-CS"/>
        </w:rPr>
      </w:pPr>
      <w:r>
        <w:rPr>
          <w:lang w:val="sr-Cyrl-CS"/>
        </w:rPr>
        <w:t>Усаглашавање цена , из предходног члана, не сматра се изменом уговорених обавеза.</w:t>
      </w:r>
    </w:p>
    <w:p w:rsidR="005C591F" w:rsidRDefault="005C591F" w:rsidP="002D523F">
      <w:pPr>
        <w:jc w:val="both"/>
        <w:rPr>
          <w:lang w:val="sr-Cyrl-CS"/>
        </w:rPr>
      </w:pPr>
    </w:p>
    <w:p w:rsidR="002D523F" w:rsidRDefault="002D523F" w:rsidP="002D523F">
      <w:pPr>
        <w:jc w:val="both"/>
        <w:rPr>
          <w:lang w:val="sr-Cyrl-CS"/>
        </w:rPr>
      </w:pPr>
      <w:r>
        <w:rPr>
          <w:lang w:val="sr-Cyrl-CS"/>
        </w:rPr>
        <w:t xml:space="preserve">                                                                                        Чл.10</w:t>
      </w:r>
    </w:p>
    <w:p w:rsidR="002D523F" w:rsidRDefault="002D523F" w:rsidP="002D523F">
      <w:pPr>
        <w:rPr>
          <w:lang w:val="sr-Cyrl-CS"/>
        </w:rPr>
      </w:pPr>
      <w:r>
        <w:rPr>
          <w:lang w:val="sr-Cyrl-CS"/>
        </w:rPr>
        <w:t>Испоручену робу квалитативно и  квантитативно у име наручиоца преузима овлашћени радник.</w:t>
      </w:r>
    </w:p>
    <w:p w:rsidR="002D523F" w:rsidRPr="00751DC3" w:rsidRDefault="002D523F" w:rsidP="002D523F">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Члан.11</w:t>
      </w:r>
      <w:r w:rsidRPr="00751DC3">
        <w:rPr>
          <w:lang w:val="sr-Cyrl-CS"/>
        </w:rPr>
        <w:t>.</w:t>
      </w:r>
    </w:p>
    <w:p w:rsidR="002D523F" w:rsidRPr="00751DC3" w:rsidRDefault="002D523F" w:rsidP="002D523F">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D523F" w:rsidRPr="00751DC3" w:rsidRDefault="002D523F" w:rsidP="002D523F">
      <w:pPr>
        <w:rPr>
          <w:lang w:val="sr-Cyrl-CS"/>
        </w:rPr>
      </w:pPr>
      <w:r>
        <w:rPr>
          <w:lang w:val="sr-Cyrl-CS"/>
        </w:rPr>
        <w:t xml:space="preserve">                                                                                     Члан 12</w:t>
      </w:r>
      <w:r w:rsidRPr="00751DC3">
        <w:rPr>
          <w:lang w:val="sr-Cyrl-CS"/>
        </w:rPr>
        <w:t>.</w:t>
      </w:r>
    </w:p>
    <w:p w:rsidR="002D523F" w:rsidRPr="00751DC3" w:rsidRDefault="002D523F" w:rsidP="002D523F">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D523F" w:rsidRPr="00751DC3" w:rsidRDefault="002D523F" w:rsidP="002D523F">
      <w:pPr>
        <w:jc w:val="center"/>
        <w:rPr>
          <w:lang w:val="sr-Cyrl-CS"/>
        </w:rPr>
      </w:pPr>
      <w:r>
        <w:rPr>
          <w:lang w:val="sr-Cyrl-CS"/>
        </w:rPr>
        <w:t>Члан 13</w:t>
      </w:r>
      <w:r w:rsidRPr="00751DC3">
        <w:rPr>
          <w:lang w:val="sr-Cyrl-CS"/>
        </w:rPr>
        <w:t>.</w:t>
      </w:r>
    </w:p>
    <w:p w:rsidR="002D523F" w:rsidRPr="00751DC3" w:rsidRDefault="002D523F" w:rsidP="002D523F">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D523F" w:rsidRDefault="002D523F" w:rsidP="002D523F">
      <w:pPr>
        <w:jc w:val="center"/>
        <w:rPr>
          <w:lang w:val="sr-Cyrl-CS"/>
        </w:rPr>
      </w:pPr>
      <w:r>
        <w:rPr>
          <w:lang w:val="sr-Cyrl-CS"/>
        </w:rPr>
        <w:t>Члан 14</w:t>
      </w:r>
      <w:r w:rsidRPr="00751DC3">
        <w:rPr>
          <w:lang w:val="sr-Cyrl-CS"/>
        </w:rPr>
        <w:t>.</w:t>
      </w:r>
    </w:p>
    <w:p w:rsidR="002D523F" w:rsidRPr="00751DC3" w:rsidRDefault="002D523F" w:rsidP="002D523F">
      <w:pPr>
        <w:rPr>
          <w:lang w:val="sr-Cyrl-CS"/>
        </w:rPr>
      </w:pPr>
      <w:r>
        <w:rPr>
          <w:lang w:val="sr-Cyrl-CS"/>
        </w:rPr>
        <w:t>Уговор се закључује на временски период од 12 месеци, почев од дана потписивања.</w:t>
      </w:r>
    </w:p>
    <w:p w:rsidR="002D523F" w:rsidRPr="00751DC3" w:rsidRDefault="002D523F" w:rsidP="002D523F">
      <w:pPr>
        <w:jc w:val="center"/>
        <w:rPr>
          <w:lang w:val="sr-Cyrl-CS"/>
        </w:rPr>
      </w:pPr>
      <w:r>
        <w:rPr>
          <w:lang w:val="sr-Cyrl-CS"/>
        </w:rPr>
        <w:t>Члан 15</w:t>
      </w:r>
      <w:r w:rsidRPr="00751DC3">
        <w:rPr>
          <w:lang w:val="sr-Cyrl-CS"/>
        </w:rPr>
        <w:t>.</w:t>
      </w:r>
    </w:p>
    <w:p w:rsidR="002D523F" w:rsidRDefault="002D523F" w:rsidP="002D523F">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D523F"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D523F" w:rsidRPr="00751DC3" w:rsidRDefault="002D523F" w:rsidP="002D523F">
      <w:pPr>
        <w:jc w:val="both"/>
        <w:rPr>
          <w:lang w:val="sr-Cyrl-CS"/>
        </w:rPr>
      </w:pPr>
      <w:r>
        <w:rPr>
          <w:lang w:val="sr-Cyrl-CS"/>
        </w:rPr>
        <w:t>________________                                                                                  ____________________</w:t>
      </w:r>
    </w:p>
    <w:p w:rsidR="002D523F" w:rsidRPr="00751DC3" w:rsidRDefault="002D523F" w:rsidP="002D523F">
      <w:pPr>
        <w:jc w:val="both"/>
        <w:rPr>
          <w:lang w:val="sr-Cyrl-CS"/>
        </w:rPr>
      </w:pPr>
      <w:r w:rsidRPr="00751DC3">
        <w:rPr>
          <w:lang w:val="sr-Cyrl-CS"/>
        </w:rPr>
        <w:t xml:space="preserve">                                                                                 </w:t>
      </w:r>
      <w:r>
        <w:rPr>
          <w:lang w:val="sr-Cyrl-CS"/>
        </w:rPr>
        <w:t xml:space="preserve">                          </w:t>
      </w:r>
      <w:r w:rsidR="005C591F">
        <w:rPr>
          <w:lang w:val="sr-Cyrl-CS"/>
        </w:rPr>
        <w:t xml:space="preserve">   </w:t>
      </w:r>
      <w:r w:rsidR="0096235F">
        <w:rPr>
          <w:lang w:val="sr-Cyrl-CS"/>
        </w:rPr>
        <w:t xml:space="preserve">  </w:t>
      </w:r>
      <w:r w:rsidR="0096235F" w:rsidRPr="00D537CE">
        <w:rPr>
          <w:lang w:val="sr-Cyrl-CS"/>
        </w:rPr>
        <w:t>в</w:t>
      </w:r>
      <w:r w:rsidR="004863BD">
        <w:rPr>
          <w:lang w:val="sr-Cyrl-CS"/>
        </w:rPr>
        <w:t>.д.д</w:t>
      </w:r>
      <w:r w:rsidR="00B20221">
        <w:rPr>
          <w:lang w:val="sr-Cyrl-CS"/>
        </w:rPr>
        <w:t>иректор Дејан Марковић</w:t>
      </w:r>
    </w:p>
    <w:p w:rsidR="002D523F" w:rsidRPr="005C18DC" w:rsidRDefault="002D523F" w:rsidP="002D523F">
      <w:pPr>
        <w:rPr>
          <w:lang w:val="sr-Cyrl-CS"/>
        </w:rPr>
      </w:pPr>
    </w:p>
    <w:p w:rsidR="0035634E" w:rsidRPr="005C18DC" w:rsidRDefault="0035634E">
      <w:pPr>
        <w:rPr>
          <w:lang w:val="sr-Cyrl-CS"/>
        </w:rPr>
      </w:pPr>
    </w:p>
    <w:p w:rsidR="000419B5" w:rsidRPr="005C18DC" w:rsidRDefault="000419B5">
      <w:pPr>
        <w:rPr>
          <w:lang w:val="sr-Cyrl-CS"/>
        </w:rPr>
      </w:pPr>
    </w:p>
    <w:p w:rsidR="000419B5" w:rsidRPr="005C18DC" w:rsidRDefault="000419B5" w:rsidP="000419B5">
      <w:pPr>
        <w:rPr>
          <w:lang w:val="sr-Cyrl-CS"/>
        </w:rPr>
      </w:pPr>
    </w:p>
    <w:p w:rsidR="0028193B" w:rsidRPr="002D523F" w:rsidRDefault="0028193B" w:rsidP="0028193B">
      <w:pPr>
        <w:suppressAutoHyphens/>
        <w:spacing w:line="100" w:lineRule="atLeast"/>
        <w:rPr>
          <w:rFonts w:ascii="Times New Roman" w:hAnsi="Times New Roman"/>
          <w:b/>
          <w:lang w:val="sr-Cyrl-CS"/>
        </w:rPr>
      </w:pPr>
      <w:r w:rsidRPr="005C18DC">
        <w:rPr>
          <w:rFonts w:ascii="Times New Roman" w:hAnsi="Times New Roman"/>
          <w:b/>
          <w:lang w:val="sr-Cyrl-CS"/>
        </w:rPr>
        <w:t xml:space="preserve">                                                                           </w:t>
      </w:r>
      <w:r>
        <w:rPr>
          <w:rFonts w:ascii="Times New Roman" w:hAnsi="Times New Roman"/>
          <w:b/>
          <w:lang w:val="sr-Cyrl-CS"/>
        </w:rPr>
        <w:t xml:space="preserve">  </w:t>
      </w:r>
      <w:r w:rsidRPr="00512DD1">
        <w:rPr>
          <w:b/>
          <w:lang w:val="sr-Cyrl-CS"/>
        </w:rPr>
        <w:t>У Г О В О Р</w:t>
      </w:r>
    </w:p>
    <w:p w:rsidR="0028193B" w:rsidRPr="003576E0" w:rsidRDefault="0028193B" w:rsidP="0028193B">
      <w:pPr>
        <w:jc w:val="center"/>
        <w:rPr>
          <w:b/>
          <w:lang w:val="sr-Latn-CS"/>
        </w:rPr>
      </w:pPr>
      <w:r>
        <w:rPr>
          <w:b/>
          <w:lang w:val="sr-Cyrl-CS"/>
        </w:rPr>
        <w:t>о набавци лекова</w:t>
      </w:r>
      <w:r w:rsidRPr="005C18DC">
        <w:rPr>
          <w:b/>
          <w:lang w:val="sr-Cyrl-CS"/>
        </w:rPr>
        <w:t xml:space="preserve"> са позитивне листе (партиципација) и лекови са учешћем</w:t>
      </w:r>
      <w:r>
        <w:rPr>
          <w:b/>
          <w:lang w:val="sr-Cyrl-CS"/>
        </w:rPr>
        <w:t xml:space="preserve"> </w:t>
      </w:r>
    </w:p>
    <w:p w:rsidR="0028193B" w:rsidRPr="002D523F" w:rsidRDefault="0028193B" w:rsidP="0028193B">
      <w:pPr>
        <w:jc w:val="right"/>
        <w:rPr>
          <w:b/>
          <w:lang w:val="sr-Cyrl-CS"/>
        </w:rPr>
      </w:pPr>
      <w:r w:rsidRPr="002D523F">
        <w:rPr>
          <w:b/>
          <w:lang w:val="sr-Cyrl-CS"/>
        </w:rPr>
        <w:t xml:space="preserve">  Модел</w:t>
      </w:r>
    </w:p>
    <w:p w:rsidR="0028193B" w:rsidRPr="00751DC3" w:rsidRDefault="0028193B" w:rsidP="0028193B">
      <w:pPr>
        <w:jc w:val="both"/>
        <w:rPr>
          <w:lang w:val="sr-Cyrl-CS"/>
        </w:rPr>
      </w:pPr>
      <w:r w:rsidRPr="00751DC3">
        <w:rPr>
          <w:lang w:val="sr-Cyrl-CS"/>
        </w:rPr>
        <w:t>Уговорне стране:</w:t>
      </w:r>
    </w:p>
    <w:p w:rsidR="0028193B" w:rsidRPr="00751DC3" w:rsidRDefault="0028193B" w:rsidP="0028193B">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w:t>
      </w:r>
      <w:r>
        <w:rPr>
          <w:lang w:val="sr-Cyrl-CS"/>
        </w:rPr>
        <w:t>в.д.</w:t>
      </w:r>
      <w:r w:rsidR="004863BD">
        <w:rPr>
          <w:lang w:val="sr-Cyrl-CS"/>
        </w:rPr>
        <w:t xml:space="preserve"> д</w:t>
      </w:r>
      <w:r>
        <w:rPr>
          <w:lang w:val="sr-Cyrl-CS"/>
        </w:rPr>
        <w:t>иректор</w:t>
      </w:r>
      <w:r w:rsidR="00981F53">
        <w:rPr>
          <w:lang w:val="sr-Cyrl-CS"/>
        </w:rPr>
        <w:t>а</w:t>
      </w:r>
      <w:r>
        <w:rPr>
          <w:lang w:val="sr-Cyrl-CS"/>
        </w:rPr>
        <w:t xml:space="preserve"> Дејан Марковић (у даљем тексту: наручилац</w:t>
      </w:r>
      <w:r w:rsidRPr="00751DC3">
        <w:rPr>
          <w:lang w:val="sr-Cyrl-CS"/>
        </w:rPr>
        <w:t>), с једне стране</w:t>
      </w:r>
    </w:p>
    <w:p w:rsidR="0028193B" w:rsidRPr="00751DC3" w:rsidRDefault="0028193B" w:rsidP="0028193B">
      <w:pPr>
        <w:jc w:val="both"/>
        <w:rPr>
          <w:lang w:val="sr-Cyrl-CS"/>
        </w:rPr>
      </w:pPr>
      <w:r w:rsidRPr="00751DC3">
        <w:rPr>
          <w:lang w:val="sr-Cyrl-CS"/>
        </w:rPr>
        <w:t>2. ______________________________________________________________________</w:t>
      </w:r>
    </w:p>
    <w:p w:rsidR="0028193B" w:rsidRPr="00751DC3" w:rsidRDefault="0028193B" w:rsidP="0028193B">
      <w:pPr>
        <w:jc w:val="both"/>
        <w:rPr>
          <w:lang w:val="sr-Cyrl-CS"/>
        </w:rPr>
      </w:pPr>
      <w:r w:rsidRPr="00751DC3">
        <w:rPr>
          <w:lang w:val="sr-Cyrl-CS"/>
        </w:rPr>
        <w:t xml:space="preserve">    ______________________________________________________________________</w:t>
      </w:r>
    </w:p>
    <w:p w:rsidR="0028193B" w:rsidRPr="00751DC3" w:rsidRDefault="0028193B" w:rsidP="0028193B">
      <w:pPr>
        <w:jc w:val="both"/>
        <w:rPr>
          <w:lang w:val="sr-Cyrl-CS"/>
        </w:rPr>
      </w:pPr>
      <w:r>
        <w:rPr>
          <w:lang w:val="sr-Cyrl-CS"/>
        </w:rPr>
        <w:t xml:space="preserve">    ( у даљем тексту: испоручилац</w:t>
      </w:r>
      <w:r w:rsidRPr="00751DC3">
        <w:rPr>
          <w:lang w:val="sr-Cyrl-CS"/>
        </w:rPr>
        <w:t>), с друге стране.</w:t>
      </w:r>
    </w:p>
    <w:p w:rsidR="0028193B" w:rsidRPr="00751DC3" w:rsidRDefault="0028193B" w:rsidP="0028193B">
      <w:pPr>
        <w:jc w:val="both"/>
        <w:rPr>
          <w:lang w:val="sr-Cyrl-CS"/>
        </w:rPr>
      </w:pPr>
      <w:r w:rsidRPr="00751DC3">
        <w:rPr>
          <w:lang w:val="sr-Cyrl-CS"/>
        </w:rPr>
        <w:t>ПРЕДМЕТ УГОВОР</w:t>
      </w:r>
      <w:r>
        <w:rPr>
          <w:lang w:val="sr-Cyrl-CS"/>
        </w:rPr>
        <w:t>А:  Набавка лекова са позитивне листе (</w:t>
      </w:r>
      <w:r w:rsidR="00C73F73">
        <w:rPr>
          <w:lang w:val="sr-Cyrl-CS"/>
        </w:rPr>
        <w:t>партиципација) и лекови са учешћем</w:t>
      </w:r>
      <w:r w:rsidR="00D366C4">
        <w:rPr>
          <w:lang w:val="sr-Cyrl-CS"/>
        </w:rPr>
        <w:t xml:space="preserve">   за 2020.годину.</w:t>
      </w:r>
    </w:p>
    <w:p w:rsidR="0028193B" w:rsidRPr="00751DC3" w:rsidRDefault="0028193B" w:rsidP="0028193B">
      <w:pPr>
        <w:jc w:val="center"/>
        <w:rPr>
          <w:lang w:val="sr-Cyrl-CS"/>
        </w:rPr>
      </w:pPr>
      <w:r w:rsidRPr="00751DC3">
        <w:rPr>
          <w:lang w:val="sr-Cyrl-CS"/>
        </w:rPr>
        <w:t>Члан 1.</w:t>
      </w:r>
    </w:p>
    <w:p w:rsidR="0028193B" w:rsidRPr="00751DC3" w:rsidRDefault="0028193B" w:rsidP="0028193B">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w:t>
      </w:r>
      <w:r w:rsidR="00C73F73">
        <w:rPr>
          <w:lang w:val="sr-Cyrl-CS"/>
        </w:rPr>
        <w:t xml:space="preserve"> односно лековима са позитивне листе (партиципација)</w:t>
      </w:r>
      <w:r w:rsidR="00103DC8">
        <w:rPr>
          <w:lang w:val="sr-Cyrl-CS"/>
        </w:rPr>
        <w:t xml:space="preserve"> лекови са учешћем</w:t>
      </w:r>
      <w:r>
        <w:rPr>
          <w:lang w:val="sr-Cyrl-CS"/>
        </w:rPr>
        <w:t xml:space="preserve">  а за потребе корисника који се налазе на смештају код наручиоца.</w:t>
      </w:r>
    </w:p>
    <w:p w:rsidR="0028193B" w:rsidRDefault="0028193B" w:rsidP="0028193B">
      <w:pPr>
        <w:jc w:val="center"/>
        <w:rPr>
          <w:lang w:val="sr-Cyrl-CS"/>
        </w:rPr>
      </w:pPr>
      <w:r w:rsidRPr="00751DC3">
        <w:rPr>
          <w:lang w:val="sr-Cyrl-CS"/>
        </w:rPr>
        <w:t>Члан 2.</w:t>
      </w:r>
    </w:p>
    <w:p w:rsidR="0028193B" w:rsidRDefault="0028193B" w:rsidP="0028193B">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8193B" w:rsidRDefault="0028193B" w:rsidP="0028193B">
      <w:pPr>
        <w:rPr>
          <w:lang w:val="sr-Cyrl-CS"/>
        </w:rPr>
      </w:pPr>
      <w:r>
        <w:rPr>
          <w:lang w:val="sr-Cyrl-CS"/>
        </w:rPr>
        <w:t>Понуда наручиоца представља саставни део овог уговора.</w:t>
      </w:r>
    </w:p>
    <w:p w:rsidR="0028193B" w:rsidRDefault="0028193B" w:rsidP="0028193B">
      <w:pPr>
        <w:jc w:val="center"/>
        <w:rPr>
          <w:lang w:val="sr-Cyrl-CS"/>
        </w:rPr>
      </w:pPr>
      <w:r>
        <w:rPr>
          <w:lang w:val="sr-Cyrl-CS"/>
        </w:rPr>
        <w:t>Члан.3.</w:t>
      </w:r>
    </w:p>
    <w:p w:rsidR="0028193B" w:rsidRDefault="0028193B" w:rsidP="0028193B">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8193B" w:rsidRDefault="0028193B" w:rsidP="0028193B">
      <w:pPr>
        <w:jc w:val="center"/>
        <w:rPr>
          <w:lang w:val="sr-Cyrl-CS"/>
        </w:rPr>
      </w:pPr>
      <w:r>
        <w:rPr>
          <w:lang w:val="sr-Cyrl-CS"/>
        </w:rPr>
        <w:t>Чл.ан.4.</w:t>
      </w:r>
    </w:p>
    <w:p w:rsidR="0028193B" w:rsidRDefault="0028193B" w:rsidP="0028193B">
      <w:pPr>
        <w:rPr>
          <w:lang w:val="sr-Cyrl-CS"/>
        </w:rPr>
      </w:pPr>
      <w:r>
        <w:rPr>
          <w:lang w:val="sr-Cyrl-CS"/>
        </w:rPr>
        <w:t>Наручилац се обавезује да плаћање за преузете лекове  изврши у року од ________дана, од дана пријема.</w:t>
      </w:r>
    </w:p>
    <w:p w:rsidR="0096235F" w:rsidRDefault="0096235F" w:rsidP="0028193B">
      <w:pPr>
        <w:rPr>
          <w:lang w:val="sr-Cyrl-CS"/>
        </w:rPr>
      </w:pPr>
    </w:p>
    <w:p w:rsidR="0028193B" w:rsidRDefault="0028193B" w:rsidP="0028193B">
      <w:pPr>
        <w:rPr>
          <w:lang w:val="sr-Cyrl-CS"/>
        </w:rPr>
      </w:pPr>
    </w:p>
    <w:p w:rsidR="0028193B" w:rsidRDefault="0028193B" w:rsidP="0028193B">
      <w:pPr>
        <w:jc w:val="center"/>
        <w:rPr>
          <w:lang w:val="sr-Cyrl-CS"/>
        </w:rPr>
      </w:pPr>
      <w:r>
        <w:rPr>
          <w:lang w:val="sr-Cyrl-CS"/>
        </w:rPr>
        <w:lastRenderedPageBreak/>
        <w:t>Члан.5.</w:t>
      </w:r>
    </w:p>
    <w:p w:rsidR="0028193B" w:rsidRDefault="0028193B" w:rsidP="0028193B">
      <w:pPr>
        <w:rPr>
          <w:lang w:val="sr-Cyrl-CS"/>
        </w:rPr>
      </w:pPr>
      <w:r>
        <w:rPr>
          <w:lang w:val="sr-Cyrl-CS"/>
        </w:rPr>
        <w:t>Укупна вредност лекова  износи _____________</w:t>
      </w:r>
      <w:r>
        <w:rPr>
          <w:lang w:val="sr-Latn-CS"/>
        </w:rPr>
        <w:t>_______</w:t>
      </w:r>
      <w:r>
        <w:rPr>
          <w:lang w:val="sr-Cyrl-CS"/>
        </w:rPr>
        <w:t xml:space="preserve"> дин.</w:t>
      </w:r>
      <w:r w:rsidR="00D105D6">
        <w:rPr>
          <w:lang w:val="sr-Cyrl-CS"/>
        </w:rPr>
        <w:t xml:space="preserve"> без обрачунатог ПДВ-а</w:t>
      </w:r>
      <w:r>
        <w:rPr>
          <w:lang w:val="sr-Cyrl-CS"/>
        </w:rPr>
        <w:t>, односно ____________</w:t>
      </w:r>
      <w:r w:rsidR="00D105D6">
        <w:rPr>
          <w:lang w:val="sr-Latn-CS"/>
        </w:rPr>
        <w:t>________</w:t>
      </w:r>
      <w:r w:rsidR="00D105D6">
        <w:rPr>
          <w:lang w:val="sr-Cyrl-CS"/>
        </w:rPr>
        <w:t xml:space="preserve"> </w:t>
      </w:r>
      <w:r>
        <w:rPr>
          <w:lang w:val="sr-Cyrl-CS"/>
        </w:rPr>
        <w:t>динара са обрачунатим ПДВ-ом.</w:t>
      </w:r>
    </w:p>
    <w:p w:rsidR="0028193B" w:rsidRDefault="0028193B" w:rsidP="0028193B">
      <w:pPr>
        <w:jc w:val="center"/>
        <w:rPr>
          <w:lang w:val="sr-Cyrl-CS"/>
        </w:rPr>
      </w:pPr>
      <w:r>
        <w:rPr>
          <w:lang w:val="sr-Cyrl-CS"/>
        </w:rPr>
        <w:t>Члан.6.</w:t>
      </w:r>
    </w:p>
    <w:p w:rsidR="0028193B" w:rsidRPr="00751DC3" w:rsidRDefault="0028193B" w:rsidP="0028193B">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8193B" w:rsidRPr="00751DC3" w:rsidRDefault="0028193B" w:rsidP="0028193B">
      <w:pPr>
        <w:jc w:val="both"/>
        <w:rPr>
          <w:lang w:val="sr-Cyrl-CS"/>
        </w:rPr>
      </w:pPr>
      <w:r>
        <w:rPr>
          <w:lang w:val="sr-Cyrl-CS"/>
        </w:rPr>
        <w:t xml:space="preserve">                                                                                      Члан 7</w:t>
      </w:r>
      <w:r w:rsidRPr="00751DC3">
        <w:rPr>
          <w:lang w:val="sr-Cyrl-CS"/>
        </w:rPr>
        <w:t>.</w:t>
      </w:r>
    </w:p>
    <w:p w:rsidR="0028193B" w:rsidRPr="00751DC3" w:rsidRDefault="0028193B" w:rsidP="0028193B">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8193B" w:rsidRPr="00751DC3" w:rsidRDefault="0028193B" w:rsidP="0028193B">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8193B" w:rsidRPr="00751DC3" w:rsidRDefault="0028193B" w:rsidP="0028193B">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8193B" w:rsidRPr="00751DC3" w:rsidRDefault="0028193B" w:rsidP="0028193B">
      <w:pPr>
        <w:rPr>
          <w:lang w:val="sr-Cyrl-CS"/>
        </w:rPr>
      </w:pPr>
      <w:r>
        <w:rPr>
          <w:lang w:val="sr-Cyrl-CS"/>
        </w:rPr>
        <w:t xml:space="preserve">                                                                                       Члан 8</w:t>
      </w:r>
      <w:r w:rsidRPr="00751DC3">
        <w:rPr>
          <w:lang w:val="sr-Cyrl-CS"/>
        </w:rPr>
        <w:t>.</w:t>
      </w:r>
    </w:p>
    <w:p w:rsidR="0028193B" w:rsidRPr="00751DC3" w:rsidRDefault="0028193B" w:rsidP="0028193B">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8193B" w:rsidRPr="00751DC3" w:rsidRDefault="0028193B" w:rsidP="0028193B">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8193B" w:rsidRPr="00751DC3" w:rsidRDefault="0028193B" w:rsidP="0028193B">
      <w:pPr>
        <w:jc w:val="center"/>
        <w:rPr>
          <w:lang w:val="sr-Cyrl-CS"/>
        </w:rPr>
      </w:pPr>
      <w:r>
        <w:rPr>
          <w:lang w:val="sr-Cyrl-CS"/>
        </w:rPr>
        <w:t>Члан 9</w:t>
      </w:r>
      <w:r w:rsidRPr="00751DC3">
        <w:rPr>
          <w:lang w:val="sr-Cyrl-CS"/>
        </w:rPr>
        <w:t>.</w:t>
      </w:r>
    </w:p>
    <w:p w:rsidR="0028193B" w:rsidRDefault="0028193B" w:rsidP="0028193B">
      <w:pPr>
        <w:jc w:val="both"/>
        <w:rPr>
          <w:lang w:val="sr-Cyrl-CS"/>
        </w:rPr>
      </w:pPr>
      <w:r>
        <w:rPr>
          <w:lang w:val="sr-Cyrl-CS"/>
        </w:rPr>
        <w:t>Продавац је дужан да се строго придржава договорених цена.</w:t>
      </w:r>
    </w:p>
    <w:p w:rsidR="0028193B" w:rsidRDefault="0028193B" w:rsidP="0028193B">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8193B" w:rsidRDefault="0028193B" w:rsidP="0028193B">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8193B" w:rsidRDefault="0028193B" w:rsidP="0028193B">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8193B" w:rsidRDefault="0028193B" w:rsidP="0028193B">
      <w:pPr>
        <w:jc w:val="both"/>
        <w:rPr>
          <w:lang w:val="sr-Cyrl-CS"/>
        </w:rPr>
      </w:pPr>
      <w:r>
        <w:rPr>
          <w:lang w:val="sr-Cyrl-CS"/>
        </w:rPr>
        <w:t>Усаглашавање цена се може спровести само за неиспоручену робу.</w:t>
      </w:r>
    </w:p>
    <w:p w:rsidR="0028193B" w:rsidRDefault="0028193B" w:rsidP="0028193B">
      <w:pPr>
        <w:jc w:val="both"/>
        <w:rPr>
          <w:lang w:val="sr-Cyrl-CS"/>
        </w:rPr>
      </w:pPr>
      <w:r>
        <w:rPr>
          <w:lang w:val="sr-Cyrl-CS"/>
        </w:rPr>
        <w:t>Усаглашавање цена , из предходног члана, не сматра се изменом уговорених обавеза.</w:t>
      </w:r>
    </w:p>
    <w:p w:rsidR="0028193B" w:rsidRDefault="0028193B" w:rsidP="0028193B">
      <w:pPr>
        <w:jc w:val="both"/>
        <w:rPr>
          <w:lang w:val="sr-Cyrl-CS"/>
        </w:rPr>
      </w:pPr>
    </w:p>
    <w:p w:rsidR="0028193B" w:rsidRDefault="0028193B" w:rsidP="0028193B">
      <w:pPr>
        <w:jc w:val="both"/>
        <w:rPr>
          <w:lang w:val="sr-Cyrl-CS"/>
        </w:rPr>
      </w:pPr>
      <w:r>
        <w:rPr>
          <w:lang w:val="sr-Cyrl-CS"/>
        </w:rPr>
        <w:t xml:space="preserve">                                                                                        Чл.10</w:t>
      </w:r>
    </w:p>
    <w:p w:rsidR="0028193B" w:rsidRDefault="0028193B" w:rsidP="0028193B">
      <w:pPr>
        <w:rPr>
          <w:lang w:val="sr-Cyrl-CS"/>
        </w:rPr>
      </w:pPr>
      <w:r>
        <w:rPr>
          <w:lang w:val="sr-Cyrl-CS"/>
        </w:rPr>
        <w:t>Испоручену робу квалитативно и  квантитативно у име наручиоца преузима овлашћени радник.</w:t>
      </w:r>
    </w:p>
    <w:p w:rsidR="0028193B" w:rsidRPr="00751DC3" w:rsidRDefault="0028193B" w:rsidP="0028193B">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8193B" w:rsidRPr="00751DC3" w:rsidRDefault="0028193B" w:rsidP="0028193B">
      <w:pPr>
        <w:jc w:val="center"/>
        <w:rPr>
          <w:lang w:val="sr-Cyrl-CS"/>
        </w:rPr>
      </w:pPr>
      <w:r>
        <w:rPr>
          <w:lang w:val="sr-Cyrl-CS"/>
        </w:rPr>
        <w:t>Члан.11</w:t>
      </w:r>
      <w:r w:rsidRPr="00751DC3">
        <w:rPr>
          <w:lang w:val="sr-Cyrl-CS"/>
        </w:rPr>
        <w:t>.</w:t>
      </w:r>
    </w:p>
    <w:p w:rsidR="0028193B" w:rsidRPr="00751DC3" w:rsidRDefault="0028193B" w:rsidP="0028193B">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8193B" w:rsidRPr="00751DC3" w:rsidRDefault="0028193B" w:rsidP="0028193B">
      <w:pPr>
        <w:rPr>
          <w:lang w:val="sr-Cyrl-CS"/>
        </w:rPr>
      </w:pPr>
      <w:r>
        <w:rPr>
          <w:lang w:val="sr-Cyrl-CS"/>
        </w:rPr>
        <w:t xml:space="preserve">                                                                                     Члан 12</w:t>
      </w:r>
      <w:r w:rsidRPr="00751DC3">
        <w:rPr>
          <w:lang w:val="sr-Cyrl-CS"/>
        </w:rPr>
        <w:t>.</w:t>
      </w:r>
    </w:p>
    <w:p w:rsidR="0028193B" w:rsidRPr="00751DC3" w:rsidRDefault="0028193B" w:rsidP="0028193B">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8193B" w:rsidRPr="00751DC3" w:rsidRDefault="0028193B" w:rsidP="0028193B">
      <w:pPr>
        <w:jc w:val="center"/>
        <w:rPr>
          <w:lang w:val="sr-Cyrl-CS"/>
        </w:rPr>
      </w:pPr>
      <w:r>
        <w:rPr>
          <w:lang w:val="sr-Cyrl-CS"/>
        </w:rPr>
        <w:t>Члан 13</w:t>
      </w:r>
      <w:r w:rsidRPr="00751DC3">
        <w:rPr>
          <w:lang w:val="sr-Cyrl-CS"/>
        </w:rPr>
        <w:t>.</w:t>
      </w:r>
    </w:p>
    <w:p w:rsidR="0028193B" w:rsidRPr="00751DC3" w:rsidRDefault="0028193B" w:rsidP="0028193B">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8193B" w:rsidRDefault="0028193B" w:rsidP="0028193B">
      <w:pPr>
        <w:jc w:val="center"/>
        <w:rPr>
          <w:lang w:val="sr-Cyrl-CS"/>
        </w:rPr>
      </w:pPr>
      <w:r>
        <w:rPr>
          <w:lang w:val="sr-Cyrl-CS"/>
        </w:rPr>
        <w:t>Члан 14</w:t>
      </w:r>
      <w:r w:rsidRPr="00751DC3">
        <w:rPr>
          <w:lang w:val="sr-Cyrl-CS"/>
        </w:rPr>
        <w:t>.</w:t>
      </w:r>
    </w:p>
    <w:p w:rsidR="0028193B" w:rsidRPr="00751DC3" w:rsidRDefault="0028193B" w:rsidP="0028193B">
      <w:pPr>
        <w:rPr>
          <w:lang w:val="sr-Cyrl-CS"/>
        </w:rPr>
      </w:pPr>
      <w:r>
        <w:rPr>
          <w:lang w:val="sr-Cyrl-CS"/>
        </w:rPr>
        <w:t>Уговор се закључује на временски период од 12 месеци, почев од дана потписивања.</w:t>
      </w:r>
    </w:p>
    <w:p w:rsidR="0028193B" w:rsidRPr="00751DC3" w:rsidRDefault="0028193B" w:rsidP="0028193B">
      <w:pPr>
        <w:jc w:val="center"/>
        <w:rPr>
          <w:lang w:val="sr-Cyrl-CS"/>
        </w:rPr>
      </w:pPr>
      <w:r>
        <w:rPr>
          <w:lang w:val="sr-Cyrl-CS"/>
        </w:rPr>
        <w:t>Члан 15</w:t>
      </w:r>
      <w:r w:rsidRPr="00751DC3">
        <w:rPr>
          <w:lang w:val="sr-Cyrl-CS"/>
        </w:rPr>
        <w:t>.</w:t>
      </w:r>
    </w:p>
    <w:p w:rsidR="0028193B" w:rsidRDefault="0028193B" w:rsidP="0028193B">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8193B" w:rsidRDefault="0028193B" w:rsidP="0028193B">
      <w:pPr>
        <w:jc w:val="both"/>
        <w:rPr>
          <w:lang w:val="sr-Cyrl-CS"/>
        </w:rPr>
      </w:pPr>
    </w:p>
    <w:p w:rsidR="0028193B" w:rsidRPr="00751DC3" w:rsidRDefault="0028193B" w:rsidP="0028193B">
      <w:pPr>
        <w:jc w:val="both"/>
        <w:rPr>
          <w:lang w:val="sr-Cyrl-CS"/>
        </w:rPr>
      </w:pPr>
    </w:p>
    <w:p w:rsidR="0028193B" w:rsidRPr="00751DC3" w:rsidRDefault="0028193B" w:rsidP="0028193B">
      <w:pPr>
        <w:jc w:val="both"/>
        <w:rPr>
          <w:lang w:val="sr-Cyrl-CS"/>
        </w:rPr>
      </w:pPr>
    </w:p>
    <w:p w:rsidR="0028193B" w:rsidRPr="00751DC3" w:rsidRDefault="0028193B" w:rsidP="0028193B">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8193B" w:rsidRPr="00751DC3" w:rsidRDefault="0028193B" w:rsidP="0028193B">
      <w:pPr>
        <w:jc w:val="both"/>
        <w:rPr>
          <w:lang w:val="sr-Cyrl-CS"/>
        </w:rPr>
      </w:pPr>
      <w:r>
        <w:rPr>
          <w:lang w:val="sr-Cyrl-CS"/>
        </w:rPr>
        <w:t>________________                                                                                  ____________________</w:t>
      </w:r>
    </w:p>
    <w:p w:rsidR="0028193B" w:rsidRPr="00751DC3" w:rsidRDefault="0028193B" w:rsidP="0028193B">
      <w:pPr>
        <w:jc w:val="both"/>
        <w:rPr>
          <w:lang w:val="sr-Cyrl-CS"/>
        </w:rPr>
      </w:pPr>
      <w:r w:rsidRPr="00751DC3">
        <w:rPr>
          <w:lang w:val="sr-Cyrl-CS"/>
        </w:rPr>
        <w:t xml:space="preserve">                                                                                 </w:t>
      </w:r>
      <w:r>
        <w:rPr>
          <w:lang w:val="sr-Cyrl-CS"/>
        </w:rPr>
        <w:t xml:space="preserve">    </w:t>
      </w:r>
      <w:r w:rsidR="00D105D6">
        <w:rPr>
          <w:lang w:val="sr-Cyrl-CS"/>
        </w:rPr>
        <w:t xml:space="preserve"> </w:t>
      </w:r>
      <w:r w:rsidR="004863BD">
        <w:rPr>
          <w:lang w:val="sr-Cyrl-CS"/>
        </w:rPr>
        <w:t xml:space="preserve">                          В.д .д</w:t>
      </w:r>
      <w:r>
        <w:rPr>
          <w:lang w:val="sr-Cyrl-CS"/>
        </w:rPr>
        <w:t>иректор</w:t>
      </w:r>
      <w:r w:rsidR="00981F53">
        <w:rPr>
          <w:lang w:val="sr-Cyrl-CS"/>
        </w:rPr>
        <w:t xml:space="preserve">а </w:t>
      </w:r>
      <w:r>
        <w:rPr>
          <w:lang w:val="sr-Cyrl-CS"/>
        </w:rPr>
        <w:t>Дејан Марковић</w:t>
      </w:r>
    </w:p>
    <w:p w:rsidR="0028193B" w:rsidRPr="005C18DC" w:rsidRDefault="0028193B" w:rsidP="0028193B">
      <w:pPr>
        <w:rPr>
          <w:lang w:val="sr-Cyrl-CS"/>
        </w:rPr>
      </w:pPr>
    </w:p>
    <w:p w:rsidR="0028193B" w:rsidRPr="005C18DC" w:rsidRDefault="0028193B" w:rsidP="0028193B">
      <w:pPr>
        <w:rPr>
          <w:lang w:val="sr-Cyrl-CS"/>
        </w:rPr>
      </w:pPr>
    </w:p>
    <w:p w:rsidR="0028193B" w:rsidRPr="005C18DC" w:rsidRDefault="0028193B" w:rsidP="00103DC8">
      <w:pPr>
        <w:rPr>
          <w:b/>
          <w:lang w:val="sr-Cyrl-CS"/>
        </w:rPr>
      </w:pPr>
    </w:p>
    <w:p w:rsidR="000419B5" w:rsidRDefault="000419B5" w:rsidP="000419B5">
      <w:pPr>
        <w:jc w:val="center"/>
        <w:rPr>
          <w:b/>
          <w:lang w:val="sr-Cyrl-CS"/>
        </w:rPr>
      </w:pPr>
      <w:r w:rsidRPr="00512DD1">
        <w:rPr>
          <w:b/>
          <w:lang w:val="sr-Cyrl-CS"/>
        </w:rPr>
        <w:lastRenderedPageBreak/>
        <w:t>У Г О В О Р</w:t>
      </w:r>
    </w:p>
    <w:p w:rsidR="000419B5" w:rsidRPr="006A2225" w:rsidRDefault="00B12B66" w:rsidP="000419B5">
      <w:pPr>
        <w:jc w:val="center"/>
        <w:rPr>
          <w:b/>
          <w:lang w:val="sr-Latn-CS"/>
        </w:rPr>
      </w:pPr>
      <w:r>
        <w:rPr>
          <w:b/>
          <w:lang w:val="sr-Cyrl-CS"/>
        </w:rPr>
        <w:t>о набавци</w:t>
      </w:r>
      <w:r w:rsidR="00103DC8">
        <w:rPr>
          <w:b/>
          <w:lang w:val="sr-Cyrl-CS"/>
        </w:rPr>
        <w:t xml:space="preserve"> меди</w:t>
      </w:r>
      <w:r w:rsidR="000419B5">
        <w:rPr>
          <w:b/>
          <w:lang w:val="sr-Cyrl-CS"/>
        </w:rPr>
        <w:t>цинског</w:t>
      </w:r>
      <w:r w:rsidR="00D105D6">
        <w:rPr>
          <w:b/>
          <w:lang w:val="sr-Cyrl-CS"/>
        </w:rPr>
        <w:t xml:space="preserve"> и санитетског</w:t>
      </w:r>
      <w:r w:rsidR="00103DC8">
        <w:rPr>
          <w:b/>
          <w:lang w:val="sr-Cyrl-CS"/>
        </w:rPr>
        <w:t xml:space="preserve"> </w:t>
      </w:r>
      <w:r w:rsidR="000419B5">
        <w:rPr>
          <w:b/>
          <w:lang w:val="sr-Cyrl-CS"/>
        </w:rPr>
        <w:t xml:space="preserve"> материјала </w:t>
      </w:r>
    </w:p>
    <w:p w:rsidR="000419B5" w:rsidRPr="005C18DC" w:rsidRDefault="000419B5" w:rsidP="000419B5">
      <w:pPr>
        <w:jc w:val="center"/>
        <w:rPr>
          <w:b/>
          <w:lang w:val="sr-Cyrl-CS"/>
        </w:rPr>
      </w:pPr>
    </w:p>
    <w:p w:rsidR="000419B5" w:rsidRPr="005C18DC" w:rsidRDefault="000419B5" w:rsidP="000419B5">
      <w:pPr>
        <w:jc w:val="right"/>
        <w:rPr>
          <w:b/>
          <w:lang w:val="sr-Cyrl-CS"/>
        </w:rPr>
      </w:pPr>
      <w:r w:rsidRPr="00E6608B">
        <w:rPr>
          <w:b/>
          <w:lang w:val="sr-Cyrl-CS"/>
        </w:rPr>
        <w:t>Модел</w:t>
      </w:r>
    </w:p>
    <w:p w:rsidR="000419B5" w:rsidRPr="005C18DC" w:rsidRDefault="000419B5" w:rsidP="000419B5">
      <w:pPr>
        <w:jc w:val="both"/>
        <w:rPr>
          <w:lang w:val="sr-Cyrl-CS"/>
        </w:rPr>
      </w:pPr>
      <w:r w:rsidRPr="00751DC3">
        <w:rPr>
          <w:lang w:val="sr-Cyrl-CS"/>
        </w:rPr>
        <w:t>Уговорне стране:</w:t>
      </w:r>
    </w:p>
    <w:p w:rsidR="000419B5" w:rsidRPr="00751DC3" w:rsidRDefault="000419B5" w:rsidP="000419B5">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103DC8">
        <w:rPr>
          <w:lang w:val="sr-Cyrl-CS"/>
        </w:rPr>
        <w:t xml:space="preserve"> в. д. директор</w:t>
      </w:r>
      <w:r w:rsidR="00981F53">
        <w:rPr>
          <w:lang w:val="sr-Cyrl-CS"/>
        </w:rPr>
        <w:t>а</w:t>
      </w:r>
      <w:r>
        <w:rPr>
          <w:lang w:val="sr-Cyrl-CS"/>
        </w:rPr>
        <w:t xml:space="preserve"> </w:t>
      </w:r>
      <w:r w:rsidR="007844A6">
        <w:rPr>
          <w:lang w:val="sr-Cyrl-CS"/>
        </w:rPr>
        <w:t xml:space="preserve">Дејан Марковић </w:t>
      </w:r>
      <w:r>
        <w:rPr>
          <w:lang w:val="sr-Cyrl-CS"/>
        </w:rPr>
        <w:t>(у даљем тексту: наручилац</w:t>
      </w:r>
      <w:r w:rsidRPr="00751DC3">
        <w:rPr>
          <w:lang w:val="sr-Cyrl-CS"/>
        </w:rPr>
        <w:t>), с једне стране</w:t>
      </w:r>
    </w:p>
    <w:p w:rsidR="000419B5" w:rsidRPr="00751DC3" w:rsidRDefault="000419B5" w:rsidP="000419B5">
      <w:pPr>
        <w:jc w:val="both"/>
        <w:rPr>
          <w:lang w:val="sr-Cyrl-CS"/>
        </w:rPr>
      </w:pPr>
      <w:r w:rsidRPr="00751DC3">
        <w:rPr>
          <w:lang w:val="sr-Cyrl-CS"/>
        </w:rPr>
        <w:t>2. ______________________________________________________________________</w:t>
      </w:r>
    </w:p>
    <w:p w:rsidR="000419B5" w:rsidRPr="00751DC3" w:rsidRDefault="000419B5" w:rsidP="000419B5">
      <w:pPr>
        <w:jc w:val="both"/>
        <w:rPr>
          <w:lang w:val="sr-Cyrl-CS"/>
        </w:rPr>
      </w:pPr>
      <w:r w:rsidRPr="00751DC3">
        <w:rPr>
          <w:lang w:val="sr-Cyrl-CS"/>
        </w:rPr>
        <w:t xml:space="preserve">    ______________________________________________________________________</w:t>
      </w:r>
    </w:p>
    <w:p w:rsidR="000419B5" w:rsidRPr="005C18DC" w:rsidRDefault="000419B5" w:rsidP="000419B5">
      <w:pPr>
        <w:jc w:val="both"/>
        <w:rPr>
          <w:lang w:val="sr-Cyrl-CS"/>
        </w:rPr>
      </w:pPr>
      <w:r>
        <w:rPr>
          <w:lang w:val="sr-Cyrl-CS"/>
        </w:rPr>
        <w:t xml:space="preserve">    ( у даљем тексту: испоручилац</w:t>
      </w:r>
      <w:r w:rsidRPr="00751DC3">
        <w:rPr>
          <w:lang w:val="sr-Cyrl-CS"/>
        </w:rPr>
        <w:t>), с друге стране.</w:t>
      </w:r>
    </w:p>
    <w:p w:rsidR="000419B5" w:rsidRPr="005C18DC" w:rsidRDefault="000419B5" w:rsidP="000419B5">
      <w:pPr>
        <w:jc w:val="both"/>
        <w:rPr>
          <w:lang w:val="sr-Cyrl-CS"/>
        </w:rPr>
      </w:pPr>
      <w:r w:rsidRPr="00751DC3">
        <w:rPr>
          <w:lang w:val="sr-Cyrl-CS"/>
        </w:rPr>
        <w:t>ПРЕДМЕТ УГОВОР</w:t>
      </w:r>
      <w:r w:rsidR="00103DC8">
        <w:rPr>
          <w:lang w:val="sr-Cyrl-CS"/>
        </w:rPr>
        <w:t>А:  испорука меди</w:t>
      </w:r>
      <w:r>
        <w:rPr>
          <w:lang w:val="sr-Cyrl-CS"/>
        </w:rPr>
        <w:t>цинског</w:t>
      </w:r>
      <w:r w:rsidR="007844A6">
        <w:rPr>
          <w:lang w:val="sr-Cyrl-CS"/>
        </w:rPr>
        <w:t xml:space="preserve"> и санитетског </w:t>
      </w:r>
      <w:r>
        <w:rPr>
          <w:lang w:val="sr-Cyrl-CS"/>
        </w:rPr>
        <w:t xml:space="preserve"> материјала </w:t>
      </w:r>
      <w:r w:rsidR="00D366C4">
        <w:rPr>
          <w:lang w:val="sr-Cyrl-CS"/>
        </w:rPr>
        <w:t xml:space="preserve">   за 2020.годину</w:t>
      </w:r>
    </w:p>
    <w:p w:rsidR="000419B5" w:rsidRPr="00751DC3" w:rsidRDefault="000419B5" w:rsidP="000419B5">
      <w:pPr>
        <w:jc w:val="center"/>
        <w:rPr>
          <w:lang w:val="sr-Cyrl-CS"/>
        </w:rPr>
      </w:pPr>
      <w:r w:rsidRPr="00751DC3">
        <w:rPr>
          <w:lang w:val="sr-Cyrl-CS"/>
        </w:rPr>
        <w:t>Члан 1.</w:t>
      </w:r>
    </w:p>
    <w:p w:rsidR="000419B5" w:rsidRPr="005C18DC" w:rsidRDefault="000419B5" w:rsidP="000419B5">
      <w:pPr>
        <w:jc w:val="both"/>
        <w:rPr>
          <w:lang w:val="sr-Cyrl-CS"/>
        </w:rPr>
      </w:pPr>
      <w:r w:rsidRPr="00751DC3">
        <w:rPr>
          <w:lang w:val="sr-Cyrl-CS"/>
        </w:rPr>
        <w:t xml:space="preserve">    </w:t>
      </w:r>
      <w:r>
        <w:rPr>
          <w:lang w:val="sr-Cyrl-CS"/>
        </w:rPr>
        <w:t>Уговорне стране су сагласне д</w:t>
      </w:r>
      <w:r w:rsidR="00103DC8">
        <w:rPr>
          <w:lang w:val="sr-Cyrl-CS"/>
        </w:rPr>
        <w:t>а испоручилац врши испоруку меди</w:t>
      </w:r>
      <w:r>
        <w:rPr>
          <w:lang w:val="sr-Cyrl-CS"/>
        </w:rPr>
        <w:t>цинског</w:t>
      </w:r>
      <w:r w:rsidR="00103DC8">
        <w:rPr>
          <w:lang w:val="sr-Cyrl-CS"/>
        </w:rPr>
        <w:t xml:space="preserve"> и санитарног </w:t>
      </w:r>
      <w:r>
        <w:rPr>
          <w:lang w:val="sr-Cyrl-CS"/>
        </w:rPr>
        <w:t xml:space="preserve"> материјала   наручиоцу у складу са понудом  понуђача, која чини саставни део овог уговора.</w:t>
      </w:r>
    </w:p>
    <w:p w:rsidR="000419B5" w:rsidRDefault="000419B5" w:rsidP="000419B5">
      <w:pPr>
        <w:jc w:val="center"/>
        <w:rPr>
          <w:lang w:val="sr-Cyrl-CS"/>
        </w:rPr>
      </w:pPr>
      <w:r w:rsidRPr="00751DC3">
        <w:rPr>
          <w:lang w:val="sr-Cyrl-CS"/>
        </w:rPr>
        <w:t>Члан 2.</w:t>
      </w:r>
    </w:p>
    <w:p w:rsidR="000419B5" w:rsidRPr="000419B5" w:rsidRDefault="000419B5" w:rsidP="000419B5">
      <w:pPr>
        <w:rPr>
          <w:lang w:val="sr-Latn-CS"/>
        </w:rPr>
      </w:pPr>
      <w:r>
        <w:rPr>
          <w:lang w:val="sr-Cyrl-CS"/>
        </w:rPr>
        <w:t>Испоручилац се обавезује, да на основу требовања наручиоца, ис</w:t>
      </w:r>
      <w:r w:rsidR="00103DC8">
        <w:rPr>
          <w:lang w:val="sr-Cyrl-CS"/>
        </w:rPr>
        <w:t>поручује меди</w:t>
      </w:r>
      <w:r>
        <w:rPr>
          <w:lang w:val="sr-Cyrl-CS"/>
        </w:rPr>
        <w:t>цински</w:t>
      </w:r>
      <w:r w:rsidR="00103DC8">
        <w:rPr>
          <w:lang w:val="sr-Cyrl-CS"/>
        </w:rPr>
        <w:t xml:space="preserve"> и санитарни </w:t>
      </w:r>
      <w:r>
        <w:rPr>
          <w:lang w:val="sr-Cyrl-CS"/>
        </w:rPr>
        <w:t xml:space="preserve"> материјал </w:t>
      </w:r>
      <w:r>
        <w:rPr>
          <w:lang w:val="sr-Latn-CS"/>
        </w:rPr>
        <w:t>.</w:t>
      </w:r>
    </w:p>
    <w:p w:rsidR="000419B5" w:rsidRDefault="000419B5" w:rsidP="000419B5">
      <w:pPr>
        <w:jc w:val="center"/>
        <w:rPr>
          <w:lang w:val="sr-Cyrl-CS"/>
        </w:rPr>
      </w:pPr>
      <w:r>
        <w:rPr>
          <w:lang w:val="sr-Cyrl-CS"/>
        </w:rPr>
        <w:t>Члан.3.</w:t>
      </w:r>
    </w:p>
    <w:p w:rsidR="000419B5" w:rsidRPr="005C18DC" w:rsidRDefault="000419B5" w:rsidP="000419B5">
      <w:pPr>
        <w:rPr>
          <w:lang w:val="sr-Latn-CS"/>
        </w:rPr>
      </w:pPr>
      <w:r>
        <w:rPr>
          <w:lang w:val="sr-Cyrl-CS"/>
        </w:rPr>
        <w:t>Испоручила</w:t>
      </w:r>
      <w:r w:rsidR="00103DC8">
        <w:rPr>
          <w:lang w:val="sr-Cyrl-CS"/>
        </w:rPr>
        <w:t>ц се обавезује да испоруку  меди</w:t>
      </w:r>
      <w:r>
        <w:rPr>
          <w:lang w:val="sr-Cyrl-CS"/>
        </w:rPr>
        <w:t>цинског материјала   изврши најкасније у року од ______</w:t>
      </w:r>
      <w:r>
        <w:rPr>
          <w:lang w:val="sr-Latn-CS"/>
        </w:rPr>
        <w:t>__</w:t>
      </w:r>
      <w:r>
        <w:rPr>
          <w:lang w:val="sr-Cyrl-CS"/>
        </w:rPr>
        <w:t xml:space="preserve">дана, од </w:t>
      </w:r>
      <w:r w:rsidR="00927AA1">
        <w:rPr>
          <w:lang w:val="sr-Cyrl-CS"/>
        </w:rPr>
        <w:t xml:space="preserve"> дана требовања наручиоца</w:t>
      </w:r>
      <w:r>
        <w:rPr>
          <w:lang w:val="sr-Cyrl-CS"/>
        </w:rPr>
        <w:t>.</w:t>
      </w:r>
    </w:p>
    <w:p w:rsidR="000419B5" w:rsidRDefault="000419B5" w:rsidP="000419B5">
      <w:pPr>
        <w:jc w:val="center"/>
        <w:rPr>
          <w:lang w:val="sr-Cyrl-CS"/>
        </w:rPr>
      </w:pPr>
      <w:r>
        <w:rPr>
          <w:lang w:val="sr-Cyrl-CS"/>
        </w:rPr>
        <w:t>Чл.ан.4.</w:t>
      </w:r>
    </w:p>
    <w:p w:rsidR="000419B5" w:rsidRPr="005C18DC" w:rsidRDefault="000419B5" w:rsidP="000419B5">
      <w:pPr>
        <w:rPr>
          <w:lang w:val="sr-Latn-CS"/>
        </w:rPr>
      </w:pPr>
      <w:r>
        <w:rPr>
          <w:lang w:val="sr-Cyrl-CS"/>
        </w:rPr>
        <w:t>Наручилац се обавезује да плаћање за преузети м</w:t>
      </w:r>
      <w:r w:rsidR="00103DC8">
        <w:rPr>
          <w:lang w:val="sr-Cyrl-CS"/>
        </w:rPr>
        <w:t xml:space="preserve">  медицинским и санитарним</w:t>
      </w:r>
      <w:r>
        <w:rPr>
          <w:lang w:val="sr-Cyrl-CS"/>
        </w:rPr>
        <w:t xml:space="preserve">   изврши у року од ________дана, од</w:t>
      </w:r>
      <w:r w:rsidR="00927AA1">
        <w:rPr>
          <w:lang w:val="sr-Cyrl-CS"/>
        </w:rPr>
        <w:t xml:space="preserve"> </w:t>
      </w:r>
      <w:r>
        <w:rPr>
          <w:lang w:val="sr-Cyrl-CS"/>
        </w:rPr>
        <w:t xml:space="preserve"> дана пријема.</w:t>
      </w:r>
    </w:p>
    <w:p w:rsidR="000419B5" w:rsidRDefault="000419B5" w:rsidP="000419B5">
      <w:pPr>
        <w:jc w:val="center"/>
        <w:rPr>
          <w:lang w:val="sr-Cyrl-CS"/>
        </w:rPr>
      </w:pPr>
      <w:r>
        <w:rPr>
          <w:lang w:val="sr-Cyrl-CS"/>
        </w:rPr>
        <w:t>Члан.5.</w:t>
      </w:r>
    </w:p>
    <w:p w:rsidR="000419B5" w:rsidRPr="007844A6" w:rsidRDefault="00103DC8" w:rsidP="000419B5">
      <w:pPr>
        <w:rPr>
          <w:lang w:val="sr-Cyrl-CS"/>
        </w:rPr>
      </w:pPr>
      <w:r>
        <w:rPr>
          <w:lang w:val="sr-Cyrl-CS"/>
        </w:rPr>
        <w:t>Укупна вредност меди</w:t>
      </w:r>
      <w:r w:rsidR="000419B5">
        <w:rPr>
          <w:lang w:val="sr-Cyrl-CS"/>
        </w:rPr>
        <w:t xml:space="preserve">цинског </w:t>
      </w:r>
      <w:r>
        <w:rPr>
          <w:lang w:val="sr-Cyrl-CS"/>
        </w:rPr>
        <w:t xml:space="preserve"> и санитарног </w:t>
      </w:r>
      <w:r w:rsidR="000419B5">
        <w:rPr>
          <w:lang w:val="sr-Cyrl-CS"/>
        </w:rPr>
        <w:t>материјала    износи _____________</w:t>
      </w:r>
      <w:r w:rsidR="000419B5">
        <w:rPr>
          <w:lang w:val="sr-Latn-CS"/>
        </w:rPr>
        <w:t>_______</w:t>
      </w:r>
      <w:r w:rsidR="000419B5">
        <w:rPr>
          <w:lang w:val="sr-Cyrl-CS"/>
        </w:rPr>
        <w:t xml:space="preserve"> дин.б</w:t>
      </w:r>
      <w:r w:rsidR="00D105D6">
        <w:rPr>
          <w:lang w:val="sr-Cyrl-CS"/>
        </w:rPr>
        <w:t>ез обрачунатог ПДВ-а</w:t>
      </w:r>
      <w:r w:rsidR="000419B5">
        <w:rPr>
          <w:lang w:val="sr-Cyrl-CS"/>
        </w:rPr>
        <w:t>, односно ____________</w:t>
      </w:r>
      <w:r w:rsidR="000419B5">
        <w:rPr>
          <w:lang w:val="sr-Latn-CS"/>
        </w:rPr>
        <w:t>_________</w:t>
      </w:r>
      <w:r w:rsidR="000419B5">
        <w:rPr>
          <w:lang w:val="sr-Cyrl-CS"/>
        </w:rPr>
        <w:t>динара са обрачунатим ПДВ-ом.</w:t>
      </w:r>
    </w:p>
    <w:p w:rsidR="000419B5" w:rsidRDefault="000419B5" w:rsidP="000419B5">
      <w:pPr>
        <w:jc w:val="center"/>
        <w:rPr>
          <w:lang w:val="sr-Cyrl-CS"/>
        </w:rPr>
      </w:pPr>
      <w:r>
        <w:rPr>
          <w:lang w:val="sr-Cyrl-CS"/>
        </w:rPr>
        <w:t>Члан.6.</w:t>
      </w:r>
    </w:p>
    <w:p w:rsidR="000419B5" w:rsidRPr="005C18DC" w:rsidRDefault="000419B5" w:rsidP="000419B5">
      <w:pPr>
        <w:rPr>
          <w:lang w:val="sr-Cyrl-CS"/>
        </w:rPr>
      </w:pPr>
      <w:r>
        <w:rPr>
          <w:lang w:val="sr-Cyrl-CS"/>
        </w:rPr>
        <w:lastRenderedPageBreak/>
        <w:t>Испоручилац се обавезује, да ће уважити чињеницу, у случају да наручила</w:t>
      </w:r>
      <w:r w:rsidR="00103DC8">
        <w:rPr>
          <w:lang w:val="sr-Cyrl-CS"/>
        </w:rPr>
        <w:t>ц нема потребе набавке свог меди</w:t>
      </w:r>
      <w:r>
        <w:rPr>
          <w:lang w:val="sr-Cyrl-CS"/>
        </w:rPr>
        <w:t>цинског</w:t>
      </w:r>
      <w:r w:rsidR="00103DC8">
        <w:rPr>
          <w:lang w:val="sr-Cyrl-CS"/>
        </w:rPr>
        <w:t xml:space="preserve"> и санитарног </w:t>
      </w:r>
      <w:r>
        <w:rPr>
          <w:lang w:val="sr-Cyrl-CS"/>
        </w:rPr>
        <w:t xml:space="preserve"> материјала   у понуди, по врсти и количини, и да неће испостављати никакве захтеве тим поводом.</w:t>
      </w:r>
    </w:p>
    <w:p w:rsidR="000419B5" w:rsidRPr="00751DC3" w:rsidRDefault="000419B5" w:rsidP="000419B5">
      <w:pPr>
        <w:jc w:val="center"/>
        <w:rPr>
          <w:lang w:val="sr-Cyrl-CS"/>
        </w:rPr>
      </w:pPr>
      <w:r>
        <w:rPr>
          <w:lang w:val="sr-Cyrl-CS"/>
        </w:rPr>
        <w:t>Члан 7</w:t>
      </w:r>
      <w:r w:rsidRPr="00751DC3">
        <w:rPr>
          <w:lang w:val="sr-Cyrl-CS"/>
        </w:rPr>
        <w:t>.</w:t>
      </w:r>
    </w:p>
    <w:p w:rsidR="000419B5" w:rsidRPr="00751DC3" w:rsidRDefault="000419B5" w:rsidP="000419B5">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0419B5" w:rsidRPr="00751DC3" w:rsidRDefault="000419B5" w:rsidP="000419B5">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0419B5" w:rsidRPr="005C18DC" w:rsidRDefault="000419B5" w:rsidP="000419B5">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0419B5" w:rsidRPr="00751DC3" w:rsidRDefault="000419B5" w:rsidP="000419B5">
      <w:pPr>
        <w:jc w:val="center"/>
        <w:rPr>
          <w:lang w:val="sr-Cyrl-CS"/>
        </w:rPr>
      </w:pPr>
      <w:r>
        <w:rPr>
          <w:lang w:val="sr-Cyrl-CS"/>
        </w:rPr>
        <w:t>Члан 8</w:t>
      </w:r>
      <w:r w:rsidRPr="00751DC3">
        <w:rPr>
          <w:lang w:val="sr-Cyrl-CS"/>
        </w:rPr>
        <w:t>.</w:t>
      </w:r>
    </w:p>
    <w:p w:rsidR="000419B5" w:rsidRPr="00751DC3" w:rsidRDefault="000419B5" w:rsidP="000419B5">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0419B5" w:rsidRPr="005C18DC" w:rsidRDefault="000419B5" w:rsidP="000419B5">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 9</w:t>
      </w:r>
      <w:r w:rsidRPr="00751DC3">
        <w:rPr>
          <w:lang w:val="sr-Cyrl-CS"/>
        </w:rPr>
        <w:t>.</w:t>
      </w:r>
    </w:p>
    <w:p w:rsidR="000419B5" w:rsidRDefault="000419B5" w:rsidP="000419B5">
      <w:pPr>
        <w:jc w:val="both"/>
        <w:rPr>
          <w:lang w:val="sr-Cyrl-CS"/>
        </w:rPr>
      </w:pPr>
      <w:r>
        <w:rPr>
          <w:lang w:val="sr-Cyrl-CS"/>
        </w:rPr>
        <w:t>Продавац је дужан да се строго придржава договорених цена.</w:t>
      </w:r>
    </w:p>
    <w:p w:rsidR="000419B5" w:rsidRPr="005C18DC" w:rsidRDefault="000419B5" w:rsidP="000419B5">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w:t>
      </w:r>
      <w:r>
        <w:t>a</w:t>
      </w:r>
      <w:r>
        <w:rPr>
          <w:lang w:val="sr-Cyrl-CS"/>
        </w:rPr>
        <w:t>глашавањем уговорених цена.</w:t>
      </w:r>
    </w:p>
    <w:p w:rsidR="000419B5" w:rsidRPr="005C18DC" w:rsidRDefault="000419B5" w:rsidP="000419B5">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0419B5" w:rsidRDefault="000419B5" w:rsidP="000419B5">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0419B5" w:rsidRDefault="000419B5" w:rsidP="000419B5">
      <w:pPr>
        <w:jc w:val="both"/>
        <w:rPr>
          <w:lang w:val="sr-Cyrl-CS"/>
        </w:rPr>
      </w:pPr>
      <w:r>
        <w:rPr>
          <w:lang w:val="sr-Cyrl-CS"/>
        </w:rPr>
        <w:t>Усаглашавање цена се може спровести само за неиспоручену робу.</w:t>
      </w:r>
    </w:p>
    <w:p w:rsidR="000419B5" w:rsidRDefault="000419B5" w:rsidP="000419B5">
      <w:pPr>
        <w:jc w:val="both"/>
        <w:rPr>
          <w:lang w:val="sr-Cyrl-CS"/>
        </w:rPr>
      </w:pPr>
      <w:r>
        <w:rPr>
          <w:lang w:val="sr-Cyrl-CS"/>
        </w:rPr>
        <w:t>Усаглашавање уговорених цена из предходног члана, не сматра се изменом уговорених обавеза.</w:t>
      </w:r>
    </w:p>
    <w:p w:rsidR="0096235F" w:rsidRPr="005C18DC" w:rsidRDefault="0096235F" w:rsidP="000419B5">
      <w:pPr>
        <w:jc w:val="both"/>
        <w:rPr>
          <w:lang w:val="sr-Cyrl-CS"/>
        </w:rPr>
      </w:pPr>
    </w:p>
    <w:p w:rsidR="000419B5" w:rsidRDefault="000419B5" w:rsidP="000419B5">
      <w:pPr>
        <w:jc w:val="both"/>
        <w:rPr>
          <w:lang w:val="sr-Cyrl-CS"/>
        </w:rPr>
      </w:pPr>
    </w:p>
    <w:p w:rsidR="00D366C4" w:rsidRDefault="00D366C4" w:rsidP="000419B5">
      <w:pPr>
        <w:jc w:val="center"/>
        <w:rPr>
          <w:lang w:val="sr-Cyrl-CS"/>
        </w:rPr>
      </w:pPr>
    </w:p>
    <w:p w:rsidR="000419B5" w:rsidRDefault="000419B5" w:rsidP="000419B5">
      <w:pPr>
        <w:jc w:val="center"/>
        <w:rPr>
          <w:lang w:val="sr-Cyrl-CS"/>
        </w:rPr>
      </w:pPr>
      <w:r>
        <w:rPr>
          <w:lang w:val="sr-Cyrl-CS"/>
        </w:rPr>
        <w:lastRenderedPageBreak/>
        <w:t>Чл.10</w:t>
      </w:r>
    </w:p>
    <w:p w:rsidR="000419B5" w:rsidRDefault="000419B5" w:rsidP="000419B5">
      <w:pPr>
        <w:rPr>
          <w:lang w:val="sr-Cyrl-CS"/>
        </w:rPr>
      </w:pPr>
      <w:r>
        <w:rPr>
          <w:lang w:val="sr-Cyrl-CS"/>
        </w:rPr>
        <w:t>Испоручену робу квалитативно и  квантитативно у име наручиоца преузима овлашћени радник.</w:t>
      </w:r>
    </w:p>
    <w:p w:rsidR="000419B5" w:rsidRPr="005C18DC" w:rsidRDefault="000419B5" w:rsidP="000419B5">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Члан.11</w:t>
      </w:r>
      <w:r w:rsidRPr="00751DC3">
        <w:rPr>
          <w:lang w:val="sr-Cyrl-CS"/>
        </w:rPr>
        <w:t>.</w:t>
      </w:r>
    </w:p>
    <w:p w:rsidR="000419B5" w:rsidRPr="005C18DC" w:rsidRDefault="000419B5" w:rsidP="000419B5">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0419B5" w:rsidRPr="00751DC3" w:rsidRDefault="000419B5" w:rsidP="000419B5">
      <w:pPr>
        <w:jc w:val="center"/>
        <w:rPr>
          <w:lang w:val="sr-Cyrl-CS"/>
        </w:rPr>
      </w:pPr>
      <w:r>
        <w:rPr>
          <w:lang w:val="sr-Cyrl-CS"/>
        </w:rPr>
        <w:t>Члан 12</w:t>
      </w:r>
      <w:r w:rsidRPr="00751DC3">
        <w:rPr>
          <w:lang w:val="sr-Cyrl-CS"/>
        </w:rPr>
        <w:t>.</w:t>
      </w:r>
    </w:p>
    <w:p w:rsidR="000419B5" w:rsidRPr="005C18DC" w:rsidRDefault="000419B5" w:rsidP="000419B5">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0419B5" w:rsidRPr="00751DC3" w:rsidRDefault="000419B5" w:rsidP="000419B5">
      <w:pPr>
        <w:jc w:val="center"/>
        <w:rPr>
          <w:lang w:val="sr-Cyrl-CS"/>
        </w:rPr>
      </w:pPr>
      <w:r>
        <w:rPr>
          <w:lang w:val="sr-Cyrl-CS"/>
        </w:rPr>
        <w:t>Члан 13</w:t>
      </w:r>
      <w:r w:rsidRPr="00751DC3">
        <w:rPr>
          <w:lang w:val="sr-Cyrl-CS"/>
        </w:rPr>
        <w:t>.</w:t>
      </w:r>
    </w:p>
    <w:p w:rsidR="000419B5" w:rsidRPr="005C18DC" w:rsidRDefault="000419B5" w:rsidP="000419B5">
      <w:pPr>
        <w:jc w:val="both"/>
        <w:rPr>
          <w:lang w:val="sr-Cyrl-CS"/>
        </w:rPr>
      </w:pPr>
      <w:r w:rsidRPr="00751DC3">
        <w:rPr>
          <w:lang w:val="sr-Cyrl-CS"/>
        </w:rPr>
        <w:t xml:space="preserve">    </w:t>
      </w:r>
      <w:r>
        <w:rPr>
          <w:lang w:val="sr-Cyrl-CS"/>
        </w:rPr>
        <w:t>Због евентуалних непоштовања, одредби овог уговора, свака страна може пок</w:t>
      </w:r>
      <w:r w:rsidR="00927AA1">
        <w:rPr>
          <w:lang w:val="sr-Cyrl-CS"/>
        </w:rPr>
        <w:t>ренути спор пред надлежним судом</w:t>
      </w:r>
      <w:r>
        <w:rPr>
          <w:lang w:val="sr-Cyrl-CS"/>
        </w:rPr>
        <w:t>.</w:t>
      </w:r>
    </w:p>
    <w:p w:rsidR="000419B5" w:rsidRDefault="000419B5" w:rsidP="000419B5">
      <w:pPr>
        <w:jc w:val="center"/>
        <w:rPr>
          <w:lang w:val="sr-Cyrl-CS"/>
        </w:rPr>
      </w:pPr>
      <w:r>
        <w:rPr>
          <w:lang w:val="sr-Cyrl-CS"/>
        </w:rPr>
        <w:t>Члан 14</w:t>
      </w:r>
      <w:r w:rsidRPr="00751DC3">
        <w:rPr>
          <w:lang w:val="sr-Cyrl-CS"/>
        </w:rPr>
        <w:t>.</w:t>
      </w:r>
    </w:p>
    <w:p w:rsidR="000419B5" w:rsidRPr="005C18DC" w:rsidRDefault="000419B5" w:rsidP="000419B5">
      <w:pPr>
        <w:rPr>
          <w:lang w:val="sr-Cyrl-CS"/>
        </w:rPr>
      </w:pPr>
      <w:r>
        <w:rPr>
          <w:lang w:val="sr-Cyrl-CS"/>
        </w:rPr>
        <w:t>Уговор се закључује на временски период од 12 месеци почев од дана потписивања.</w:t>
      </w:r>
    </w:p>
    <w:p w:rsidR="000419B5" w:rsidRPr="00751DC3" w:rsidRDefault="000419B5" w:rsidP="000419B5">
      <w:pPr>
        <w:jc w:val="center"/>
        <w:rPr>
          <w:lang w:val="sr-Cyrl-CS"/>
        </w:rPr>
      </w:pPr>
      <w:r>
        <w:rPr>
          <w:lang w:val="sr-Cyrl-CS"/>
        </w:rPr>
        <w:t>Члан 15</w:t>
      </w:r>
      <w:r w:rsidRPr="00751DC3">
        <w:rPr>
          <w:lang w:val="sr-Cyrl-CS"/>
        </w:rPr>
        <w:t>.</w:t>
      </w:r>
    </w:p>
    <w:p w:rsidR="000419B5" w:rsidRPr="005C18DC" w:rsidRDefault="000419B5" w:rsidP="000419B5">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D17412" w:rsidRPr="004E42F3">
        <w:rPr>
          <w:lang w:val="sr-Cyrl-CS"/>
        </w:rPr>
        <w:t>и</w:t>
      </w:r>
      <w:r>
        <w:rPr>
          <w:lang w:val="sr-Cyrl-CS"/>
        </w:rPr>
        <w:t>ри/ истоветних примерака, по 2 /два</w:t>
      </w:r>
      <w:r w:rsidR="00447944">
        <w:rPr>
          <w:lang w:val="sr-Cyrl-CS"/>
        </w:rPr>
        <w:t>/ за сваку уговорну страну</w:t>
      </w:r>
      <w:r w:rsidRPr="005C18DC">
        <w:rPr>
          <w:lang w:val="sr-Cyrl-CS"/>
        </w:rPr>
        <w:t>.</w:t>
      </w:r>
    </w:p>
    <w:p w:rsidR="000419B5" w:rsidRPr="00751DC3" w:rsidRDefault="000419B5" w:rsidP="000419B5">
      <w:pPr>
        <w:jc w:val="both"/>
        <w:rPr>
          <w:lang w:val="sr-Cyrl-CS"/>
        </w:rPr>
      </w:pPr>
    </w:p>
    <w:p w:rsidR="000419B5" w:rsidRPr="00751DC3" w:rsidRDefault="000419B5" w:rsidP="000419B5">
      <w:pPr>
        <w:jc w:val="both"/>
        <w:rPr>
          <w:lang w:val="sr-Cyrl-CS"/>
        </w:rPr>
      </w:pPr>
    </w:p>
    <w:p w:rsidR="000419B5" w:rsidRDefault="000419B5" w:rsidP="000419B5">
      <w:pPr>
        <w:jc w:val="both"/>
        <w:rPr>
          <w:lang w:val="sr-Cyrl-CS"/>
        </w:rPr>
      </w:pPr>
      <w:r>
        <w:rPr>
          <w:lang w:val="sr-Cyrl-CS"/>
        </w:rPr>
        <w:t xml:space="preserve">      ЗА ИСПОРУЧИОЦА:</w:t>
      </w:r>
      <w:r w:rsidRPr="00751DC3">
        <w:rPr>
          <w:lang w:val="sr-Cyrl-CS"/>
        </w:rPr>
        <w:t xml:space="preserve">                                  </w:t>
      </w:r>
      <w:r>
        <w:rPr>
          <w:lang w:val="sr-Cyrl-CS"/>
        </w:rPr>
        <w:t xml:space="preserve">                                                       ЗА НАРУЧИОЦА</w:t>
      </w:r>
    </w:p>
    <w:p w:rsidR="000419B5" w:rsidRPr="005C18DC" w:rsidRDefault="000419B5" w:rsidP="000419B5">
      <w:pPr>
        <w:jc w:val="both"/>
        <w:rPr>
          <w:lang w:val="sr-Cyrl-CS"/>
        </w:rPr>
      </w:pPr>
      <w:r>
        <w:rPr>
          <w:lang w:val="sr-Cyrl-CS"/>
        </w:rPr>
        <w:t xml:space="preserve">  ___________________                                                                             _________________________</w:t>
      </w:r>
    </w:p>
    <w:p w:rsidR="00EF47D9" w:rsidRDefault="000419B5" w:rsidP="00447944">
      <w:pPr>
        <w:jc w:val="both"/>
        <w:rPr>
          <w:lang w:val="sr-Cyrl-CS"/>
        </w:rPr>
      </w:pPr>
      <w:r w:rsidRPr="00751DC3">
        <w:rPr>
          <w:lang w:val="sr-Cyrl-CS"/>
        </w:rPr>
        <w:t xml:space="preserve">                                                                                 </w:t>
      </w:r>
      <w:r>
        <w:rPr>
          <w:lang w:val="sr-Cyrl-CS"/>
        </w:rPr>
        <w:t xml:space="preserve">   </w:t>
      </w:r>
      <w:r w:rsidRPr="005C18DC">
        <w:rPr>
          <w:lang w:val="sr-Cyrl-CS"/>
        </w:rPr>
        <w:t xml:space="preserve">    </w:t>
      </w:r>
      <w:r>
        <w:rPr>
          <w:lang w:val="sr-Cyrl-CS"/>
        </w:rPr>
        <w:t xml:space="preserve">                       </w:t>
      </w:r>
      <w:r w:rsidRPr="005C18DC">
        <w:rPr>
          <w:lang w:val="sr-Cyrl-CS"/>
        </w:rPr>
        <w:t xml:space="preserve"> </w:t>
      </w:r>
      <w:r>
        <w:rPr>
          <w:lang w:val="sr-Cyrl-CS"/>
        </w:rPr>
        <w:t xml:space="preserve"> </w:t>
      </w:r>
      <w:r w:rsidR="004863BD">
        <w:rPr>
          <w:lang w:val="sr-Cyrl-CS"/>
        </w:rPr>
        <w:t xml:space="preserve">    В.д. д</w:t>
      </w:r>
      <w:r w:rsidR="00103DC8">
        <w:rPr>
          <w:lang w:val="sr-Cyrl-CS"/>
        </w:rPr>
        <w:t>иректор</w:t>
      </w:r>
      <w:r w:rsidR="00981F53">
        <w:rPr>
          <w:lang w:val="sr-Cyrl-CS"/>
        </w:rPr>
        <w:t xml:space="preserve">а </w:t>
      </w:r>
      <w:r w:rsidR="00103DC8">
        <w:rPr>
          <w:lang w:val="sr-Cyrl-CS"/>
        </w:rPr>
        <w:t xml:space="preserve"> Дејан Марковић</w:t>
      </w: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Pr="00D537CE" w:rsidRDefault="00D105D6" w:rsidP="00447944">
      <w:pPr>
        <w:jc w:val="both"/>
        <w:rPr>
          <w:lang w:val="sr-Latn-CS"/>
        </w:rPr>
      </w:pPr>
    </w:p>
    <w:p w:rsidR="00EF47D9" w:rsidRDefault="00EF47D9">
      <w:pPr>
        <w:rPr>
          <w:lang w:val="sr-Cyrl-CS"/>
        </w:rPr>
      </w:pPr>
    </w:p>
    <w:p w:rsidR="004F6052" w:rsidRPr="005C18DC" w:rsidRDefault="004F6052" w:rsidP="004F6052">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5C18DC">
        <w:rPr>
          <w:rFonts w:ascii="Times New Roman" w:hAnsi="Times New Roman"/>
          <w:b/>
          <w:bCs/>
          <w:i/>
          <w:iCs/>
          <w:sz w:val="28"/>
          <w:szCs w:val="28"/>
          <w:lang w:val="sr-Cyrl-CS"/>
        </w:rPr>
        <w:t xml:space="preserve"> УПУТСТВО ПОНУЂАЧИМА КАКО ДА САЧИНЕ ПОНУДУ</w:t>
      </w:r>
    </w:p>
    <w:p w:rsidR="004F6052" w:rsidRPr="005C18DC" w:rsidRDefault="004F6052" w:rsidP="004F6052">
      <w:pPr>
        <w:autoSpaceDE w:val="0"/>
        <w:autoSpaceDN w:val="0"/>
        <w:adjustRightInd w:val="0"/>
        <w:spacing w:line="240" w:lineRule="auto"/>
        <w:jc w:val="center"/>
        <w:rPr>
          <w:rFonts w:ascii="Times New Roman" w:hAnsi="Times New Roman"/>
          <w:b/>
          <w:bCs/>
          <w:i/>
          <w:i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 ПОДАЦИ О ЈЕЗИКУ НА КОЈЕМ ПОНУДА МОРА ДА БУДЕ САСТАВЉЕНА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подноси понуду на српском језику.</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 xml:space="preserve">2.НАЧИН НА КОЈИ ПОНУДА МОРА ДА БУДЕ САЧИЊЕНА И ПОДНЕТА </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4F6052" w:rsidRPr="005C18DC" w:rsidRDefault="004F6052" w:rsidP="004F6052">
      <w:pPr>
        <w:pStyle w:val="1"/>
        <w:ind w:left="0"/>
        <w:jc w:val="both"/>
        <w:rPr>
          <w:b/>
          <w:bCs/>
          <w:iCs/>
          <w:color w:val="auto"/>
          <w:u w:val="single"/>
          <w:lang w:val="sr-Cyrl-CS"/>
        </w:rPr>
      </w:pPr>
      <w:r w:rsidRPr="005C18DC">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5C18DC">
        <w:rPr>
          <w:b/>
          <w:bCs/>
          <w:iCs/>
          <w:color w:val="auto"/>
          <w:u w:val="single"/>
          <w:lang w:val="sr-Cyrl-CS"/>
        </w:rPr>
        <w:t xml:space="preserve"> </w:t>
      </w:r>
    </w:p>
    <w:p w:rsidR="004F6052" w:rsidRPr="005C18DC" w:rsidRDefault="004F6052" w:rsidP="004F6052">
      <w:pPr>
        <w:autoSpaceDE w:val="0"/>
        <w:autoSpaceDN w:val="0"/>
        <w:adjustRightInd w:val="0"/>
        <w:spacing w:line="240" w:lineRule="auto"/>
        <w:jc w:val="both"/>
        <w:rPr>
          <w:rFonts w:ascii="Times New Roman" w:hAnsi="Times New Roman"/>
          <w:b/>
          <w:bCs/>
          <w:lang w:val="sr-Cyrl-CS"/>
        </w:rPr>
      </w:pPr>
      <w:r w:rsidRPr="005C18DC">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5C18DC">
        <w:rPr>
          <w:rFonts w:ascii="Times New Roman" w:hAnsi="Times New Roman"/>
          <w:bCs/>
          <w:lang w:val="sr-Cyrl-CS"/>
        </w:rPr>
        <w:t xml:space="preserve">.. </w:t>
      </w:r>
      <w:r w:rsidRPr="005C18DC">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5C18DC">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добра</w:t>
      </w:r>
      <w:r w:rsidRPr="005C18DC">
        <w:rPr>
          <w:rFonts w:ascii="Times New Roman" w:hAnsi="Times New Roman"/>
          <w:b/>
          <w:bCs/>
          <w:color w:val="000000"/>
          <w:sz w:val="20"/>
          <w:szCs w:val="20"/>
          <w:lang w:val="sr-Cyrl-CS"/>
        </w:rPr>
        <w:t xml:space="preserve"> –</w:t>
      </w:r>
      <w:r w:rsidRPr="005C18DC">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103DC8">
        <w:rPr>
          <w:rFonts w:ascii="Times New Roman" w:hAnsi="Times New Roman"/>
          <w:b/>
          <w:bCs/>
          <w:sz w:val="24"/>
          <w:szCs w:val="24"/>
          <w:lang w:val="sr-Cyrl-CS"/>
        </w:rPr>
        <w:t xml:space="preserve"> који н</w:t>
      </w:r>
      <w:r w:rsidR="006C107E">
        <w:rPr>
          <w:rFonts w:ascii="Times New Roman" w:hAnsi="Times New Roman"/>
          <w:b/>
          <w:bCs/>
          <w:sz w:val="24"/>
          <w:szCs w:val="24"/>
          <w:lang w:val="sr-Cyrl-CS"/>
        </w:rPr>
        <w:t>ису на позитивној листи  за 2020</w:t>
      </w:r>
      <w:r>
        <w:rPr>
          <w:rFonts w:ascii="Times New Roman" w:hAnsi="Times New Roman"/>
          <w:b/>
          <w:bCs/>
          <w:sz w:val="24"/>
          <w:szCs w:val="24"/>
          <w:lang w:val="sr-Cyrl-CS"/>
        </w:rPr>
        <w:t xml:space="preserve"> годину</w:t>
      </w:r>
      <w:r w:rsidR="0096235F">
        <w:rPr>
          <w:rFonts w:ascii="Times New Roman" w:hAnsi="Times New Roman"/>
          <w:b/>
          <w:bCs/>
          <w:sz w:val="24"/>
          <w:szCs w:val="24"/>
          <w:lang w:val="sr-Cyrl-CS"/>
        </w:rPr>
        <w:t xml:space="preserve"> </w:t>
      </w:r>
      <w:r>
        <w:rPr>
          <w:rFonts w:ascii="Times New Roman" w:hAnsi="Times New Roman"/>
          <w:b/>
          <w:bCs/>
          <w:sz w:val="24"/>
          <w:szCs w:val="24"/>
          <w:lang w:val="sr-Cyrl-CS"/>
        </w:rPr>
        <w:t xml:space="preserve">( Партија бр.1 ) – Набавка </w:t>
      </w:r>
      <w:r w:rsidR="00103DC8">
        <w:rPr>
          <w:rFonts w:ascii="Times New Roman" w:hAnsi="Times New Roman"/>
          <w:b/>
          <w:bCs/>
          <w:sz w:val="24"/>
          <w:szCs w:val="24"/>
          <w:lang w:val="sr-Cyrl-CS"/>
        </w:rPr>
        <w:t>лекова са позитивне листе (партиципац</w:t>
      </w:r>
      <w:r w:rsidR="006C107E">
        <w:rPr>
          <w:rFonts w:ascii="Times New Roman" w:hAnsi="Times New Roman"/>
          <w:b/>
          <w:bCs/>
          <w:sz w:val="24"/>
          <w:szCs w:val="24"/>
          <w:lang w:val="sr-Cyrl-CS"/>
        </w:rPr>
        <w:t>ија) и лекови са учешћем за 2020</w:t>
      </w:r>
      <w:r w:rsidR="004863BD">
        <w:rPr>
          <w:rFonts w:ascii="Times New Roman" w:hAnsi="Times New Roman"/>
          <w:b/>
          <w:bCs/>
          <w:sz w:val="24"/>
          <w:szCs w:val="24"/>
          <w:lang w:val="sr-Cyrl-CS"/>
        </w:rPr>
        <w:t>.</w:t>
      </w:r>
      <w:r>
        <w:rPr>
          <w:rFonts w:ascii="Times New Roman" w:hAnsi="Times New Roman"/>
          <w:b/>
          <w:bCs/>
          <w:sz w:val="24"/>
          <w:szCs w:val="24"/>
          <w:lang w:val="sr-Cyrl-CS"/>
        </w:rPr>
        <w:t xml:space="preserve"> годину</w:t>
      </w:r>
      <w:r w:rsidR="00103DC8">
        <w:rPr>
          <w:rFonts w:ascii="Times New Roman" w:hAnsi="Times New Roman"/>
          <w:b/>
          <w:bCs/>
          <w:sz w:val="24"/>
          <w:szCs w:val="24"/>
          <w:lang w:val="sr-Cyrl-CS"/>
        </w:rPr>
        <w:t xml:space="preserve">         </w:t>
      </w:r>
      <w:r>
        <w:rPr>
          <w:rFonts w:ascii="Times New Roman" w:hAnsi="Times New Roman"/>
          <w:b/>
          <w:bCs/>
          <w:sz w:val="24"/>
          <w:szCs w:val="24"/>
          <w:lang w:val="sr-Cyrl-CS"/>
        </w:rPr>
        <w:t xml:space="preserve"> ( Партија бр.2)</w:t>
      </w:r>
      <w:r w:rsidR="00103DC8">
        <w:rPr>
          <w:rFonts w:ascii="Times New Roman" w:hAnsi="Times New Roman"/>
          <w:b/>
          <w:bCs/>
          <w:sz w:val="24"/>
          <w:szCs w:val="24"/>
          <w:lang w:val="sr-Cyrl-CS"/>
        </w:rPr>
        <w:t xml:space="preserve"> – Наб</w:t>
      </w:r>
      <w:r w:rsidR="007844A6">
        <w:rPr>
          <w:rFonts w:ascii="Times New Roman" w:hAnsi="Times New Roman"/>
          <w:b/>
          <w:bCs/>
          <w:sz w:val="24"/>
          <w:szCs w:val="24"/>
          <w:lang w:val="sr-Cyrl-CS"/>
        </w:rPr>
        <w:t>авка медицинског и санитетског</w:t>
      </w:r>
      <w:r w:rsidR="006C107E">
        <w:rPr>
          <w:rFonts w:ascii="Times New Roman" w:hAnsi="Times New Roman"/>
          <w:b/>
          <w:bCs/>
          <w:sz w:val="24"/>
          <w:szCs w:val="24"/>
          <w:lang w:val="sr-Cyrl-CS"/>
        </w:rPr>
        <w:t xml:space="preserve"> материјала за 2020</w:t>
      </w:r>
      <w:r w:rsidR="004863BD">
        <w:rPr>
          <w:rFonts w:ascii="Times New Roman" w:hAnsi="Times New Roman"/>
          <w:b/>
          <w:bCs/>
          <w:sz w:val="24"/>
          <w:szCs w:val="24"/>
          <w:lang w:val="sr-Cyrl-CS"/>
        </w:rPr>
        <w:t>.</w:t>
      </w:r>
      <w:r w:rsidR="00103DC8">
        <w:rPr>
          <w:rFonts w:ascii="Times New Roman" w:hAnsi="Times New Roman"/>
          <w:b/>
          <w:bCs/>
          <w:sz w:val="24"/>
          <w:szCs w:val="24"/>
          <w:lang w:val="sr-Cyrl-CS"/>
        </w:rPr>
        <w:t xml:space="preserve"> годину (Партија бр. 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6C107E">
        <w:rPr>
          <w:rFonts w:ascii="Times New Roman" w:hAnsi="Times New Roman"/>
          <w:b/>
          <w:lang w:val="sr-Cyrl-CS"/>
        </w:rPr>
        <w:t>1/20</w:t>
      </w:r>
      <w:r w:rsidRPr="005C18DC">
        <w:rPr>
          <w:rFonts w:ascii="Times New Roman" w:hAnsi="Times New Roman"/>
          <w:b/>
          <w:lang w:val="sr-Cyrl-CS"/>
        </w:rPr>
        <w:t xml:space="preserve"> - </w:t>
      </w:r>
      <w:r w:rsidRPr="005C18DC">
        <w:rPr>
          <w:rFonts w:ascii="Times New Roman" w:hAnsi="Times New Roman"/>
          <w:b/>
          <w:bCs/>
          <w:lang w:val="sr-Cyrl-CS"/>
        </w:rPr>
        <w:t>НЕ ОТВАРАТИ”.</w:t>
      </w:r>
    </w:p>
    <w:p w:rsidR="004F6052" w:rsidRPr="005C18DC" w:rsidRDefault="004F6052" w:rsidP="004F6052">
      <w:pPr>
        <w:spacing w:line="240" w:lineRule="auto"/>
        <w:jc w:val="both"/>
        <w:rPr>
          <w:rFonts w:ascii="Times New Roman" w:hAnsi="Times New Roman"/>
          <w:lang w:val="sr-Cyrl-CS"/>
        </w:rPr>
      </w:pPr>
      <w:r w:rsidRPr="005C18DC">
        <w:rPr>
          <w:rFonts w:ascii="Times New Roman" w:hAnsi="Times New Roman"/>
          <w:bCs/>
          <w:lang w:val="sr-Cyrl-CS"/>
        </w:rPr>
        <w:t xml:space="preserve"> Понуда се сматра благовременом </w:t>
      </w:r>
      <w:r w:rsidRPr="005C18DC">
        <w:rPr>
          <w:rFonts w:ascii="Times New Roman" w:hAnsi="Times New Roman"/>
          <w:bCs/>
          <w:color w:val="000000"/>
          <w:lang w:val="sr-Cyrl-CS"/>
        </w:rPr>
        <w:t xml:space="preserve">уколико је примљена од стране наручиоца  </w:t>
      </w:r>
      <w:r w:rsidRPr="005C18DC">
        <w:rPr>
          <w:rFonts w:ascii="Times New Roman" w:hAnsi="Times New Roman"/>
          <w:lang w:val="sr-Cyrl-CS"/>
        </w:rPr>
        <w:t xml:space="preserve">најкасније последњег дана наведеног рока  до </w:t>
      </w:r>
      <w:r w:rsidRPr="005C18DC">
        <w:rPr>
          <w:rFonts w:ascii="Times New Roman" w:hAnsi="Times New Roman"/>
          <w:b/>
          <w:lang w:val="sr-Cyrl-CS"/>
        </w:rPr>
        <w:t>1</w:t>
      </w:r>
      <w:r w:rsidR="0096235F" w:rsidRPr="00D537CE">
        <w:rPr>
          <w:rFonts w:ascii="Times New Roman" w:hAnsi="Times New Roman"/>
          <w:b/>
          <w:lang w:val="sr-Cyrl-CS"/>
        </w:rPr>
        <w:t>0</w:t>
      </w:r>
      <w:r w:rsidRPr="005C18DC">
        <w:rPr>
          <w:rFonts w:ascii="Times New Roman" w:hAnsi="Times New Roman"/>
          <w:b/>
          <w:lang w:val="sr-Cyrl-CS"/>
        </w:rPr>
        <w:t>:00</w:t>
      </w:r>
      <w:r w:rsidRPr="005C18DC">
        <w:rPr>
          <w:rFonts w:ascii="Times New Roman" w:hAnsi="Times New Roman"/>
          <w:lang w:val="sr-Cyrl-CS"/>
        </w:rPr>
        <w:t xml:space="preserve"> часова, односно</w:t>
      </w:r>
      <w:r w:rsidRPr="005C18DC">
        <w:rPr>
          <w:rFonts w:ascii="Times New Roman" w:hAnsi="Times New Roman"/>
          <w:b/>
          <w:lang w:val="sr-Cyrl-CS"/>
        </w:rPr>
        <w:t xml:space="preserve"> </w:t>
      </w:r>
      <w:r w:rsidR="006C107E">
        <w:rPr>
          <w:rFonts w:ascii="Times New Roman" w:hAnsi="Times New Roman"/>
          <w:b/>
          <w:u w:val="single"/>
          <w:lang w:val="sr-Latn-CS"/>
        </w:rPr>
        <w:t>1</w:t>
      </w:r>
      <w:r w:rsidR="00EB2018">
        <w:rPr>
          <w:rFonts w:ascii="Times New Roman" w:hAnsi="Times New Roman"/>
          <w:b/>
          <w:u w:val="single"/>
          <w:lang w:val="sr-Latn-CS"/>
        </w:rPr>
        <w:t>9</w:t>
      </w:r>
      <w:r w:rsidRPr="005C18DC">
        <w:rPr>
          <w:rFonts w:ascii="Times New Roman" w:hAnsi="Times New Roman"/>
          <w:b/>
          <w:u w:val="single"/>
          <w:lang w:val="sr-Cyrl-CS"/>
        </w:rPr>
        <w:t>.</w:t>
      </w:r>
      <w:r>
        <w:rPr>
          <w:rFonts w:ascii="Times New Roman" w:hAnsi="Times New Roman"/>
          <w:b/>
          <w:u w:val="single"/>
          <w:lang w:val="sr-Cyrl-CS"/>
        </w:rPr>
        <w:t>02</w:t>
      </w:r>
      <w:r w:rsidR="006C107E">
        <w:rPr>
          <w:rFonts w:ascii="Times New Roman" w:hAnsi="Times New Roman"/>
          <w:b/>
          <w:u w:val="single"/>
          <w:lang w:val="sr-Cyrl-CS"/>
        </w:rPr>
        <w:t>.2020</w:t>
      </w:r>
      <w:r w:rsidRPr="005C18DC">
        <w:rPr>
          <w:rFonts w:ascii="Times New Roman" w:hAnsi="Times New Roman"/>
          <w:b/>
          <w:u w:val="single"/>
          <w:lang w:val="sr-Cyrl-CS"/>
        </w:rPr>
        <w:t>.</w:t>
      </w:r>
      <w:r w:rsidRPr="005C18DC">
        <w:rPr>
          <w:rFonts w:ascii="Times New Roman" w:hAnsi="Times New Roman"/>
          <w:lang w:val="sr-Cyrl-CS"/>
        </w:rPr>
        <w:t xml:space="preserve"> године до </w:t>
      </w:r>
      <w:r w:rsidRPr="005C18DC">
        <w:rPr>
          <w:rFonts w:ascii="Times New Roman" w:hAnsi="Times New Roman"/>
          <w:b/>
          <w:lang w:val="sr-Cyrl-CS"/>
        </w:rPr>
        <w:t>1</w:t>
      </w:r>
      <w:r w:rsidR="0096235F">
        <w:rPr>
          <w:rFonts w:ascii="Times New Roman" w:hAnsi="Times New Roman"/>
          <w:b/>
          <w:lang w:val="sr-Cyrl-CS"/>
        </w:rPr>
        <w:t>0</w:t>
      </w:r>
      <w:r w:rsidRPr="005C18DC">
        <w:rPr>
          <w:rFonts w:ascii="Times New Roman" w:hAnsi="Times New Roman"/>
          <w:b/>
          <w:lang w:val="sr-Cyrl-CS"/>
        </w:rPr>
        <w:t xml:space="preserve">:00 </w:t>
      </w:r>
      <w:r w:rsidRPr="005C18DC">
        <w:rPr>
          <w:rFonts w:ascii="Times New Roman" w:hAnsi="Times New Roman"/>
          <w:lang w:val="sr-Cyrl-CS"/>
        </w:rPr>
        <w:t>часова</w:t>
      </w:r>
      <w:r w:rsidRPr="005C18DC">
        <w:rPr>
          <w:rFonts w:ascii="Times New Roman" w:hAnsi="Times New Roman"/>
          <w:b/>
          <w:lang w:val="sr-Cyrl-CS"/>
        </w:rPr>
        <w:t>.</w:t>
      </w:r>
    </w:p>
    <w:p w:rsidR="004F6052" w:rsidRPr="005C18DC" w:rsidRDefault="004F6052" w:rsidP="004F6052">
      <w:pPr>
        <w:autoSpaceDE w:val="0"/>
        <w:autoSpaceDN w:val="0"/>
        <w:adjustRightInd w:val="0"/>
        <w:spacing w:line="240" w:lineRule="auto"/>
        <w:jc w:val="both"/>
        <w:rPr>
          <w:rFonts w:ascii="Times New Roman" w:hAnsi="Times New Roman"/>
          <w:sz w:val="20"/>
          <w:szCs w:val="20"/>
          <w:lang w:val="sr-Cyrl-CS"/>
        </w:rPr>
      </w:pPr>
      <w:r w:rsidRPr="005C18DC">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6052" w:rsidRPr="005C18DC" w:rsidRDefault="004F6052" w:rsidP="004F6052">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5C18DC">
        <w:rPr>
          <w:rFonts w:ascii="Times New Roman" w:hAnsi="Times New Roman"/>
          <w:b/>
          <w:bCs/>
          <w:lang w:val="sr-Cyrl-CS"/>
        </w:rPr>
        <w:t xml:space="preserve">вно отварање понуда обавиће се дана </w:t>
      </w:r>
      <w:r w:rsidR="006C107E">
        <w:rPr>
          <w:rFonts w:ascii="Times New Roman" w:hAnsi="Times New Roman"/>
          <w:b/>
          <w:bCs/>
          <w:lang w:val="sr-Latn-CS"/>
        </w:rPr>
        <w:t>1</w:t>
      </w:r>
      <w:r w:rsidR="00EB2018">
        <w:rPr>
          <w:rFonts w:ascii="Times New Roman" w:hAnsi="Times New Roman"/>
          <w:b/>
          <w:bCs/>
          <w:lang w:val="sr-Latn-CS"/>
        </w:rPr>
        <w:t>9</w:t>
      </w:r>
      <w:r>
        <w:rPr>
          <w:rFonts w:ascii="Times New Roman" w:hAnsi="Times New Roman"/>
          <w:b/>
          <w:bCs/>
          <w:lang w:val="sr-Cyrl-CS"/>
        </w:rPr>
        <w:t>.</w:t>
      </w:r>
      <w:r w:rsidRPr="005C18DC">
        <w:rPr>
          <w:rFonts w:ascii="Times New Roman" w:hAnsi="Times New Roman"/>
          <w:b/>
          <w:bCs/>
          <w:lang w:val="sr-Cyrl-CS"/>
        </w:rPr>
        <w:t xml:space="preserve"> </w:t>
      </w:r>
      <w:r>
        <w:rPr>
          <w:rFonts w:ascii="Times New Roman" w:hAnsi="Times New Roman"/>
          <w:b/>
          <w:bCs/>
          <w:u w:val="single"/>
          <w:lang w:val="sr-Cyrl-CS"/>
        </w:rPr>
        <w:t>02</w:t>
      </w:r>
      <w:r w:rsidRPr="005C18DC">
        <w:rPr>
          <w:rFonts w:ascii="Times New Roman" w:hAnsi="Times New Roman"/>
          <w:b/>
          <w:bCs/>
          <w:u w:val="single"/>
          <w:lang w:val="sr-Cyrl-CS"/>
        </w:rPr>
        <w:t>.20</w:t>
      </w:r>
      <w:r w:rsidR="006C107E">
        <w:rPr>
          <w:rFonts w:ascii="Times New Roman" w:hAnsi="Times New Roman"/>
          <w:b/>
          <w:bCs/>
          <w:u w:val="single"/>
          <w:lang w:val="sr-Cyrl-CS"/>
        </w:rPr>
        <w:t>20</w:t>
      </w:r>
      <w:r w:rsidRPr="005C18DC">
        <w:rPr>
          <w:rFonts w:ascii="Times New Roman" w:hAnsi="Times New Roman"/>
          <w:b/>
          <w:bCs/>
          <w:color w:val="FF0000"/>
          <w:lang w:val="sr-Cyrl-CS"/>
        </w:rPr>
        <w:t xml:space="preserve"> </w:t>
      </w:r>
      <w:r w:rsidRPr="005C18DC">
        <w:rPr>
          <w:rFonts w:ascii="Times New Roman" w:hAnsi="Times New Roman"/>
          <w:b/>
          <w:bCs/>
          <w:lang w:val="sr-Cyrl-CS"/>
        </w:rPr>
        <w:t>.године у1</w:t>
      </w:r>
      <w:r w:rsidR="0096235F">
        <w:rPr>
          <w:rFonts w:ascii="Times New Roman" w:hAnsi="Times New Roman"/>
          <w:b/>
          <w:bCs/>
          <w:lang w:val="sr-Cyrl-CS"/>
        </w:rPr>
        <w:t>0</w:t>
      </w:r>
      <w:r w:rsidRPr="005C18DC">
        <w:rPr>
          <w:rFonts w:ascii="Times New Roman" w:hAnsi="Times New Roman"/>
          <w:b/>
          <w:bCs/>
          <w:lang w:val="sr-Cyrl-CS"/>
        </w:rPr>
        <w:t>:</w:t>
      </w:r>
      <w:r>
        <w:rPr>
          <w:rFonts w:ascii="Times New Roman" w:hAnsi="Times New Roman"/>
          <w:b/>
          <w:bCs/>
          <w:lang w:val="sr-Cyrl-CS"/>
        </w:rPr>
        <w:t>15</w:t>
      </w:r>
      <w:r w:rsidRPr="005C18DC">
        <w:rPr>
          <w:rFonts w:ascii="Times New Roman" w:hAnsi="Times New Roman"/>
          <w:b/>
          <w:bCs/>
          <w:color w:val="FF0000"/>
          <w:lang w:val="sr-Cyrl-CS"/>
        </w:rPr>
        <w:t xml:space="preserve"> </w:t>
      </w:r>
      <w:r w:rsidRPr="005C18DC">
        <w:rPr>
          <w:rFonts w:ascii="Times New Roman" w:hAnsi="Times New Roman"/>
          <w:b/>
          <w:bCs/>
          <w:lang w:val="sr-Cyrl-CS"/>
        </w:rPr>
        <w:t>часова.</w:t>
      </w:r>
    </w:p>
    <w:p w:rsidR="004F6052" w:rsidRPr="005C18DC" w:rsidRDefault="004F6052" w:rsidP="004F6052">
      <w:pPr>
        <w:autoSpaceDE w:val="0"/>
        <w:autoSpaceDN w:val="0"/>
        <w:adjustRightInd w:val="0"/>
        <w:spacing w:line="240" w:lineRule="auto"/>
        <w:rPr>
          <w:rFonts w:ascii="Times New Roman" w:hAnsi="Times New Roman"/>
          <w:b/>
          <w:bCs/>
          <w:i/>
          <w:iCs/>
          <w:lang w:val="sr-Cyrl-CS"/>
        </w:rPr>
      </w:pPr>
      <w:r w:rsidRPr="005C18DC">
        <w:rPr>
          <w:rFonts w:ascii="Times New Roman" w:hAnsi="Times New Roman"/>
          <w:b/>
          <w:bCs/>
          <w:i/>
          <w:iCs/>
          <w:lang w:val="sr-Cyrl-CS"/>
        </w:rPr>
        <w:t>3. ПАРТИЈЕ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Предметна јавна набавка је обликована у</w:t>
      </w:r>
      <w:r>
        <w:rPr>
          <w:rFonts w:ascii="Times New Roman" w:hAnsi="Times New Roman"/>
          <w:bCs/>
          <w:color w:val="000000"/>
          <w:lang w:val="sr-Cyrl-CS"/>
        </w:rPr>
        <w:t xml:space="preserve"> </w:t>
      </w:r>
      <w:r w:rsidR="00103DC8">
        <w:rPr>
          <w:rFonts w:ascii="Times New Roman" w:hAnsi="Times New Roman"/>
          <w:b/>
          <w:bCs/>
          <w:color w:val="000000"/>
          <w:lang w:val="sr-Cyrl-CS"/>
        </w:rPr>
        <w:t>три</w:t>
      </w:r>
      <w:r w:rsidRPr="005C18DC">
        <w:rPr>
          <w:rFonts w:ascii="Times New Roman" w:hAnsi="Times New Roman"/>
          <w:b/>
          <w:bCs/>
          <w:color w:val="000000"/>
          <w:lang w:val="sr-Cyrl-CS"/>
        </w:rPr>
        <w:t xml:space="preserve"> партије</w:t>
      </w:r>
      <w:r w:rsidRPr="005C18DC">
        <w:rPr>
          <w:rFonts w:ascii="Times New Roman" w:hAnsi="Times New Roman"/>
          <w:bCs/>
          <w:color w:val="000000"/>
          <w:lang w:val="sr-Cyrl-CS"/>
        </w:rPr>
        <w:t xml:space="preserve"> .</w:t>
      </w:r>
    </w:p>
    <w:p w:rsidR="00D105D6" w:rsidRPr="00D105D6" w:rsidRDefault="00D105D6" w:rsidP="004F6052">
      <w:pPr>
        <w:autoSpaceDE w:val="0"/>
        <w:autoSpaceDN w:val="0"/>
        <w:adjustRightInd w:val="0"/>
        <w:spacing w:line="240" w:lineRule="auto"/>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spacing w:line="240" w:lineRule="auto"/>
        <w:jc w:val="both"/>
        <w:rPr>
          <w:rFonts w:ascii="Times New Roman" w:hAnsi="Times New Roman"/>
          <w:b/>
          <w:bCs/>
          <w:i/>
          <w:iCs/>
          <w:color w:val="000000"/>
          <w:lang w:val="sr-Cyrl-CS"/>
        </w:rPr>
      </w:pPr>
      <w:r w:rsidRPr="005C18DC">
        <w:rPr>
          <w:rFonts w:ascii="Times New Roman" w:hAnsi="Times New Roman"/>
          <w:b/>
          <w:bCs/>
          <w:i/>
          <w:iCs/>
          <w:color w:val="000000"/>
          <w:lang w:val="sr-Cyrl-CS"/>
        </w:rPr>
        <w:t>4. ПОНУДА СА ВАРИЈАНТАМА</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Подношење понуде са варијантама није дозвољено.</w:t>
      </w: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5. НАЧИН ИЗМЕНЕ, ДОПУНЕ И ОПОЗИВА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Cs/>
          <w:color w:val="000000"/>
          <w:lang w:val="sr-Cyrl-CS"/>
        </w:rPr>
        <w:t>Измену, допуну или опозив понуде треба доставити на адресу:</w:t>
      </w:r>
      <w:r w:rsidRPr="005C18DC">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5C18DC">
        <w:rPr>
          <w:rFonts w:ascii="Times New Roman" w:hAnsi="Times New Roman"/>
          <w:b/>
          <w:bCs/>
          <w:color w:val="000000"/>
          <w:lang w:val="sr-Cyrl-CS"/>
        </w:rPr>
        <w:t xml:space="preserve"> 12300 Петровац на Млави</w:t>
      </w:r>
      <w:r w:rsidRPr="005C18DC">
        <w:rPr>
          <w:rFonts w:ascii="Times New Roman" w:hAnsi="Times New Roman"/>
          <w:bCs/>
          <w:color w:val="000000"/>
          <w:lang w:val="sr-Cyrl-CS"/>
        </w:rPr>
        <w:t>,–са назнаком:</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color w:val="000000"/>
          <w:lang w:val="sr-Cyrl-CS"/>
        </w:rPr>
        <w:t>„Измена понуде за јавну набавку  -</w:t>
      </w:r>
      <w:r>
        <w:rPr>
          <w:rFonts w:ascii="Times New Roman" w:hAnsi="Times New Roman"/>
          <w:b/>
          <w:bCs/>
          <w:color w:val="000000"/>
          <w:lang w:val="sr-Cyrl-CS"/>
        </w:rPr>
        <w:t>добра</w:t>
      </w:r>
      <w:r w:rsidRPr="005C18DC">
        <w:rPr>
          <w:rFonts w:ascii="Times New Roman" w:hAnsi="Times New Roman"/>
          <w:b/>
          <w:bCs/>
          <w:color w:val="000000"/>
          <w:lang w:val="sr-Cyrl-CS"/>
        </w:rPr>
        <w:t xml:space="preserve"> </w:t>
      </w:r>
      <w:r w:rsidRPr="005C18DC">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нису на позитивн</w:t>
      </w:r>
      <w:r w:rsidR="006C107E">
        <w:rPr>
          <w:rFonts w:ascii="Times New Roman" w:hAnsi="Times New Roman"/>
          <w:b/>
          <w:bCs/>
          <w:sz w:val="24"/>
          <w:szCs w:val="24"/>
          <w:lang w:val="sr-Cyrl-CS"/>
        </w:rPr>
        <w:t>ој листи за 2020</w:t>
      </w:r>
      <w:r w:rsidR="004863BD">
        <w:rPr>
          <w:rFonts w:ascii="Times New Roman" w:hAnsi="Times New Roman"/>
          <w:b/>
          <w:bCs/>
          <w:sz w:val="24"/>
          <w:szCs w:val="24"/>
          <w:lang w:val="sr-Cyrl-CS"/>
        </w:rPr>
        <w:t>.</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w:t>
      </w:r>
      <w:r w:rsidR="004863BD">
        <w:rPr>
          <w:rFonts w:ascii="Times New Roman" w:hAnsi="Times New Roman"/>
          <w:b/>
          <w:bCs/>
          <w:sz w:val="24"/>
          <w:szCs w:val="24"/>
          <w:lang w:val="sr-Cyrl-CS"/>
        </w:rPr>
        <w:t xml:space="preserve">ија) </w:t>
      </w:r>
      <w:r w:rsidR="006C107E">
        <w:rPr>
          <w:rFonts w:ascii="Times New Roman" w:hAnsi="Times New Roman"/>
          <w:b/>
          <w:bCs/>
          <w:sz w:val="24"/>
          <w:szCs w:val="24"/>
          <w:lang w:val="sr-Cyrl-CS"/>
        </w:rPr>
        <w:t>и лекови са учешћем за 2020</w:t>
      </w:r>
      <w:r w:rsidR="004863BD">
        <w:rPr>
          <w:rFonts w:ascii="Times New Roman" w:hAnsi="Times New Roman"/>
          <w:b/>
          <w:bCs/>
          <w:sz w:val="24"/>
          <w:szCs w:val="24"/>
          <w:lang w:val="sr-Cyrl-CS"/>
        </w:rPr>
        <w:t>.</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6C107E">
        <w:rPr>
          <w:rFonts w:ascii="Times New Roman" w:hAnsi="Times New Roman"/>
          <w:b/>
          <w:bCs/>
          <w:sz w:val="24"/>
          <w:szCs w:val="24"/>
          <w:lang w:val="sr-Cyrl-CS"/>
        </w:rPr>
        <w:t xml:space="preserve"> материјала за 2020</w:t>
      </w:r>
      <w:r w:rsidR="004863BD">
        <w:rPr>
          <w:rFonts w:ascii="Times New Roman" w:hAnsi="Times New Roman"/>
          <w:b/>
          <w:bCs/>
          <w:sz w:val="24"/>
          <w:szCs w:val="24"/>
          <w:lang w:val="sr-Cyrl-CS"/>
        </w:rPr>
        <w:t>.</w:t>
      </w:r>
      <w:r w:rsidR="00C038ED">
        <w:rPr>
          <w:rFonts w:ascii="Times New Roman" w:hAnsi="Times New Roman"/>
          <w:b/>
          <w:bCs/>
          <w:sz w:val="24"/>
          <w:szCs w:val="24"/>
          <w:lang w:val="sr-Cyrl-CS"/>
        </w:rPr>
        <w:t xml:space="preserve"> годину </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6C107E">
        <w:rPr>
          <w:rFonts w:ascii="Times New Roman" w:hAnsi="Times New Roman"/>
          <w:b/>
          <w:lang w:val="sr-Cyrl-CS"/>
        </w:rPr>
        <w:t>1/20</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r w:rsidRPr="005C18DC">
        <w:rPr>
          <w:rFonts w:ascii="Times New Roman" w:hAnsi="Times New Roman"/>
          <w:bCs/>
          <w:lang w:val="sr-Cyrl-CS"/>
        </w:rPr>
        <w:t>или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lang w:val="sr-Cyrl-CS"/>
        </w:rPr>
        <w:t xml:space="preserve">„Допуна понуде за јавну набавку </w:t>
      </w:r>
      <w:r w:rsidRPr="005C18DC">
        <w:rPr>
          <w:rFonts w:ascii="Times New Roman" w:hAnsi="Times New Roman"/>
          <w:b/>
          <w:bCs/>
          <w:color w:val="000000"/>
          <w:lang w:val="sr-Cyrl-CS"/>
        </w:rPr>
        <w:t>–</w:t>
      </w:r>
      <w:r>
        <w:rPr>
          <w:rFonts w:ascii="Times New Roman" w:hAnsi="Times New Roman"/>
          <w:b/>
          <w:bCs/>
          <w:color w:val="000000"/>
          <w:lang w:val="sr-Cyrl-CS"/>
        </w:rPr>
        <w:t xml:space="preserve">добра – </w:t>
      </w:r>
      <w:r w:rsidRPr="005C18DC">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w:t>
      </w:r>
      <w:r w:rsidR="006C107E">
        <w:rPr>
          <w:rFonts w:ascii="Times New Roman" w:hAnsi="Times New Roman"/>
          <w:b/>
          <w:bCs/>
          <w:sz w:val="24"/>
          <w:szCs w:val="24"/>
          <w:lang w:val="sr-Cyrl-CS"/>
        </w:rPr>
        <w:t>ису на позитивној листи  за 2020</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w:t>
      </w:r>
      <w:r w:rsidR="006C107E">
        <w:rPr>
          <w:rFonts w:ascii="Times New Roman" w:hAnsi="Times New Roman"/>
          <w:b/>
          <w:bCs/>
          <w:sz w:val="24"/>
          <w:szCs w:val="24"/>
          <w:lang w:val="sr-Cyrl-CS"/>
        </w:rPr>
        <w:t>ја) и лекови са учешћем  за 2020</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C038ED">
        <w:rPr>
          <w:rFonts w:ascii="Times New Roman" w:hAnsi="Times New Roman"/>
          <w:b/>
          <w:bCs/>
          <w:sz w:val="24"/>
          <w:szCs w:val="24"/>
          <w:lang w:val="sr-Cyrl-CS"/>
        </w:rPr>
        <w:t xml:space="preserve"> материјала за </w:t>
      </w:r>
      <w:r w:rsidR="006C107E">
        <w:rPr>
          <w:rFonts w:ascii="Times New Roman" w:hAnsi="Times New Roman"/>
          <w:b/>
          <w:bCs/>
          <w:sz w:val="24"/>
          <w:szCs w:val="24"/>
          <w:lang w:val="sr-Cyrl-CS"/>
        </w:rPr>
        <w:t>2020</w:t>
      </w:r>
      <w:r w:rsidR="00C038ED">
        <w:rPr>
          <w:rFonts w:ascii="Times New Roman" w:hAnsi="Times New Roman"/>
          <w:b/>
          <w:bCs/>
          <w:sz w:val="24"/>
          <w:szCs w:val="24"/>
          <w:lang w:val="sr-Cyrl-CS"/>
        </w:rPr>
        <w:t xml:space="preserve"> годину (Партија бр.3)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6C107E">
        <w:rPr>
          <w:rFonts w:ascii="Times New Roman" w:hAnsi="Times New Roman"/>
          <w:b/>
          <w:lang w:val="sr-Cyrl-CS"/>
        </w:rPr>
        <w:t>1/20</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r w:rsidRPr="005C18DC">
        <w:rPr>
          <w:rFonts w:ascii="Times New Roman" w:hAnsi="Times New Roman"/>
          <w:bCs/>
          <w:lang w:val="sr-Cyrl-CS"/>
        </w:rPr>
        <w:t>или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lang w:val="sr-Cyrl-CS"/>
        </w:rPr>
        <w:t xml:space="preserve"> „Опозив понуде за јавну набавку</w:t>
      </w:r>
      <w:r w:rsidRPr="005C18DC">
        <w:rPr>
          <w:rFonts w:ascii="Times New Roman" w:hAnsi="Times New Roman"/>
          <w:b/>
          <w:bCs/>
          <w:color w:val="000000"/>
          <w:lang w:val="sr-Cyrl-CS"/>
        </w:rPr>
        <w:t>- -</w:t>
      </w:r>
      <w:r>
        <w:rPr>
          <w:rFonts w:ascii="Times New Roman" w:hAnsi="Times New Roman"/>
          <w:b/>
          <w:bCs/>
          <w:color w:val="000000"/>
          <w:lang w:val="sr-Cyrl-CS"/>
        </w:rPr>
        <w:t>добра</w:t>
      </w:r>
      <w:r w:rsidRPr="005C18DC">
        <w:rPr>
          <w:rFonts w:ascii="Times New Roman" w:hAnsi="Times New Roman"/>
          <w:b/>
          <w:bCs/>
          <w:color w:val="000000"/>
          <w:lang w:val="sr-Cyrl-CS"/>
        </w:rPr>
        <w:t xml:space="preserve"> </w:t>
      </w:r>
      <w:r>
        <w:rPr>
          <w:rFonts w:ascii="Times New Roman" w:hAnsi="Times New Roman"/>
          <w:b/>
          <w:bCs/>
          <w:color w:val="000000"/>
          <w:lang w:val="sr-Cyrl-CS"/>
        </w:rPr>
        <w:t>-</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w:t>
      </w:r>
      <w:r w:rsidR="006C107E">
        <w:rPr>
          <w:rFonts w:ascii="Times New Roman" w:hAnsi="Times New Roman"/>
          <w:b/>
          <w:bCs/>
          <w:sz w:val="24"/>
          <w:szCs w:val="24"/>
          <w:lang w:val="sr-Cyrl-CS"/>
        </w:rPr>
        <w:t>ису на позитивној листи  за 2020</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(партиципација) и лекови са учешћем  за 2</w:t>
      </w:r>
      <w:r w:rsidR="006C107E">
        <w:rPr>
          <w:rFonts w:ascii="Times New Roman" w:hAnsi="Times New Roman"/>
          <w:b/>
          <w:bCs/>
          <w:sz w:val="24"/>
          <w:szCs w:val="24"/>
          <w:lang w:val="sr-Cyrl-CS"/>
        </w:rPr>
        <w:t>020</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6C107E">
        <w:rPr>
          <w:rFonts w:ascii="Times New Roman" w:hAnsi="Times New Roman"/>
          <w:b/>
          <w:bCs/>
          <w:sz w:val="24"/>
          <w:szCs w:val="24"/>
          <w:lang w:val="sr-Cyrl-CS"/>
        </w:rPr>
        <w:t xml:space="preserve"> материјала за 2020</w:t>
      </w:r>
      <w:r w:rsidR="00C038ED">
        <w:rPr>
          <w:rFonts w:ascii="Times New Roman" w:hAnsi="Times New Roman"/>
          <w:b/>
          <w:bCs/>
          <w:sz w:val="24"/>
          <w:szCs w:val="24"/>
          <w:lang w:val="sr-Cyrl-CS"/>
        </w:rPr>
        <w:t xml:space="preserve"> годину (Партија бр. 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6C107E">
        <w:rPr>
          <w:rFonts w:ascii="Times New Roman" w:hAnsi="Times New Roman"/>
          <w:b/>
          <w:lang w:val="sr-Cyrl-CS"/>
        </w:rPr>
        <w:t>1/20</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r w:rsidRPr="005C18DC">
        <w:rPr>
          <w:rFonts w:ascii="Times New Roman" w:hAnsi="Times New Roman"/>
          <w:bCs/>
          <w:lang w:val="sr-Cyrl-CS"/>
        </w:rPr>
        <w:t>или</w:t>
      </w:r>
    </w:p>
    <w:p w:rsidR="004F6052" w:rsidRPr="000B6914"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lang w:val="sr-Cyrl-CS"/>
        </w:rPr>
        <w:t xml:space="preserve"> „Измена и допуна понуде за јавну набавку </w:t>
      </w:r>
      <w:r w:rsidRPr="005C18DC">
        <w:rPr>
          <w:rFonts w:ascii="Times New Roman" w:hAnsi="Times New Roman"/>
          <w:b/>
          <w:bCs/>
          <w:color w:val="000000"/>
          <w:lang w:val="sr-Cyrl-CS"/>
        </w:rPr>
        <w:t>–</w:t>
      </w:r>
      <w:r>
        <w:rPr>
          <w:rFonts w:ascii="Times New Roman" w:hAnsi="Times New Roman"/>
          <w:b/>
          <w:bCs/>
          <w:color w:val="000000"/>
          <w:lang w:val="sr-Cyrl-CS"/>
        </w:rPr>
        <w:t xml:space="preserve">добра </w:t>
      </w:r>
      <w:r w:rsidRPr="005C18DC">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w:t>
      </w:r>
      <w:r w:rsidR="006C107E">
        <w:rPr>
          <w:rFonts w:ascii="Times New Roman" w:hAnsi="Times New Roman"/>
          <w:b/>
          <w:bCs/>
          <w:sz w:val="24"/>
          <w:szCs w:val="24"/>
          <w:lang w:val="sr-Cyrl-CS"/>
        </w:rPr>
        <w:t>ису на позитивној листи  за 2020</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w:t>
      </w:r>
      <w:r w:rsidR="006C107E">
        <w:rPr>
          <w:rFonts w:ascii="Times New Roman" w:hAnsi="Times New Roman"/>
          <w:b/>
          <w:bCs/>
          <w:sz w:val="24"/>
          <w:szCs w:val="24"/>
          <w:lang w:val="sr-Cyrl-CS"/>
        </w:rPr>
        <w:t>ја) и лекови са учешћем  за 2020</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747B25">
        <w:rPr>
          <w:rFonts w:ascii="Times New Roman" w:hAnsi="Times New Roman"/>
          <w:b/>
          <w:bCs/>
          <w:sz w:val="24"/>
          <w:szCs w:val="24"/>
          <w:lang w:val="sr-Cyrl-CS"/>
        </w:rPr>
        <w:t xml:space="preserve"> материјала за 2020</w:t>
      </w:r>
      <w:r w:rsidR="00C038ED">
        <w:rPr>
          <w:rFonts w:ascii="Times New Roman" w:hAnsi="Times New Roman"/>
          <w:b/>
          <w:bCs/>
          <w:sz w:val="24"/>
          <w:szCs w:val="24"/>
          <w:lang w:val="sr-Cyrl-CS"/>
        </w:rPr>
        <w:t xml:space="preserve"> годину (Партија бр. 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747B25">
        <w:rPr>
          <w:rFonts w:ascii="Times New Roman" w:hAnsi="Times New Roman"/>
          <w:b/>
          <w:lang w:val="sr-Cyrl-CS"/>
        </w:rPr>
        <w:t>1/20</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
          <w:bCs/>
          <w:sz w:val="24"/>
          <w:szCs w:val="24"/>
          <w:lang w:val="sr-Cyrl-CS"/>
        </w:rPr>
        <w:t xml:space="preserve"> </w:t>
      </w:r>
      <w:r>
        <w:rPr>
          <w:rFonts w:ascii="Times New Roman" w:hAnsi="Times New Roman"/>
          <w:b/>
          <w:bCs/>
          <w:sz w:val="24"/>
          <w:szCs w:val="24"/>
          <w:lang w:val="sr-Cyrl-CS"/>
        </w:rPr>
        <w:t xml:space="preserve"> </w:t>
      </w:r>
      <w:r w:rsidRPr="005C18DC">
        <w:rPr>
          <w:rFonts w:ascii="Times New Roman" w:hAnsi="Times New Roman"/>
          <w:b/>
          <w:bCs/>
          <w:lang w:val="sr-Cyrl-CS"/>
        </w:rPr>
        <w:t xml:space="preserve">  </w:t>
      </w:r>
      <w:r w:rsidRPr="005C18DC">
        <w:rPr>
          <w:rFonts w:ascii="Times New Roman" w:hAnsi="Times New Roman"/>
          <w:bCs/>
          <w:lang w:val="sr-Cyrl-CS"/>
        </w:rPr>
        <w:t>На полеђини коверте или на кутији навести</w:t>
      </w:r>
      <w:r w:rsidRPr="005C18DC">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D105D6" w:rsidRDefault="00D105D6" w:rsidP="004F6052">
      <w:pPr>
        <w:autoSpaceDE w:val="0"/>
        <w:autoSpaceDN w:val="0"/>
        <w:adjustRightInd w:val="0"/>
        <w:spacing w:line="240" w:lineRule="auto"/>
        <w:rPr>
          <w:rFonts w:ascii="Times New Roman" w:hAnsi="Times New Roman"/>
          <w:bCs/>
          <w:color w:val="000000"/>
          <w:lang w:val="sr-Cyrl-CS"/>
        </w:rPr>
      </w:pPr>
    </w:p>
    <w:p w:rsidR="00D105D6" w:rsidRDefault="00D105D6" w:rsidP="004F6052">
      <w:pPr>
        <w:autoSpaceDE w:val="0"/>
        <w:autoSpaceDN w:val="0"/>
        <w:adjustRightInd w:val="0"/>
        <w:spacing w:line="240" w:lineRule="auto"/>
        <w:rPr>
          <w:rFonts w:ascii="Times New Roman" w:hAnsi="Times New Roman"/>
          <w:bCs/>
          <w:color w:val="000000"/>
          <w:lang w:val="sr-Cyrl-CS"/>
        </w:rPr>
      </w:pPr>
    </w:p>
    <w:p w:rsidR="00D105D6" w:rsidRPr="00D105D6" w:rsidRDefault="00D105D6" w:rsidP="004F6052">
      <w:pPr>
        <w:autoSpaceDE w:val="0"/>
        <w:autoSpaceDN w:val="0"/>
        <w:adjustRightInd w:val="0"/>
        <w:spacing w:line="240" w:lineRule="auto"/>
        <w:rPr>
          <w:rFonts w:ascii="Times New Roman" w:hAnsi="Times New Roman"/>
          <w:bCs/>
          <w:color w:val="000000"/>
          <w:lang w:val="sr-Cyrl-CS"/>
        </w:rPr>
      </w:pP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6. УЧЕСТВОВАЊЕ У ЗАЈЕДНИЧКОЈ ПОНУДИ ИЛИ КАО ПОДИЗВОЂАЧ</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може да поднесе само једну понуду .</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6052"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6052" w:rsidRPr="009E0212"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7. ПОНУДА СА ПОДИЗВОЂАЧЕМ</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5C18DC">
        <w:rPr>
          <w:rFonts w:ascii="Times New Roman" w:hAnsi="Times New Roman"/>
          <w:bCs/>
          <w:lang w:val="sr-Cyrl-CS"/>
        </w:rPr>
        <w:t>Обрасцу изјаве број 2 конкурсне</w:t>
      </w:r>
      <w:r w:rsidRPr="005C18DC">
        <w:rPr>
          <w:rFonts w:ascii="Times New Roman" w:hAnsi="Times New Roman"/>
          <w:bCs/>
          <w:color w:val="000000"/>
          <w:lang w:val="sr-Cyrl-CS"/>
        </w:rPr>
        <w:t xml:space="preserve"> документације, у складу са упутством како се доказује испуњеност услова.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8. ЗАЈЕДНИЧКА ПОНУДА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Понуду може поднети група понуђача.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5C18DC">
        <w:rPr>
          <w:rFonts w:ascii="Times New Roman" w:hAnsi="Times New Roman"/>
          <w:bCs/>
          <w:lang w:val="sr-Cyrl-CS"/>
        </w:rPr>
        <w:t>(Образац изјаве број 4).</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5C18DC">
        <w:rPr>
          <w:rFonts w:ascii="Times New Roman" w:hAnsi="Times New Roman"/>
          <w:bCs/>
          <w:lang w:val="sr-Cyrl-CS"/>
        </w:rPr>
        <w:t>Обрасцу изјаве број 3</w:t>
      </w:r>
      <w:r w:rsidRPr="005C18DC">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4F6052" w:rsidRPr="005C18DC" w:rsidRDefault="004F6052" w:rsidP="004F6052">
      <w:pPr>
        <w:autoSpaceDE w:val="0"/>
        <w:autoSpaceDN w:val="0"/>
        <w:adjustRightInd w:val="0"/>
        <w:spacing w:line="240" w:lineRule="auto"/>
        <w:rPr>
          <w:rFonts w:ascii="Times New Roman" w:hAnsi="Times New Roman"/>
          <w:b/>
          <w:bCs/>
          <w:i/>
          <w:iCs/>
          <w:color w:val="000000"/>
          <w:u w:val="single"/>
          <w:lang w:val="sr-Cyrl-CS"/>
        </w:rPr>
      </w:pPr>
      <w:r w:rsidRPr="005C18DC">
        <w:rPr>
          <w:rFonts w:ascii="Times New Roman" w:hAnsi="Times New Roman"/>
          <w:b/>
          <w:bCs/>
          <w:i/>
          <w:iCs/>
          <w:color w:val="000000"/>
          <w:u w:val="single"/>
          <w:lang w:val="sr-Cyrl-CS"/>
        </w:rPr>
        <w:t xml:space="preserve">9.1. </w:t>
      </w:r>
      <w:r w:rsidRPr="005C18DC">
        <w:rPr>
          <w:rFonts w:ascii="Times New Roman" w:hAnsi="Times New Roman"/>
          <w:b/>
          <w:bCs/>
          <w:color w:val="000000"/>
          <w:u w:val="single"/>
          <w:lang w:val="sr-Cyrl-CS"/>
        </w:rPr>
        <w:t>Захтеви у погледу начина, рока и услова плаћања</w:t>
      </w:r>
      <w:r w:rsidRPr="005C18DC">
        <w:rPr>
          <w:rFonts w:ascii="Times New Roman" w:hAnsi="Times New Roman"/>
          <w:b/>
          <w:bCs/>
          <w:i/>
          <w:iCs/>
          <w:color w:val="000000"/>
          <w:u w:val="single"/>
          <w:lang w:val="sr-Cyrl-CS"/>
        </w:rPr>
        <w:t>.</w:t>
      </w:r>
    </w:p>
    <w:p w:rsidR="004F6052" w:rsidRPr="000B6914"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5C18DC">
        <w:rPr>
          <w:rFonts w:ascii="Times New Roman" w:hAnsi="Times New Roman"/>
          <w:bCs/>
          <w:iCs/>
          <w:lang w:val="sr-Cyrl-CS"/>
        </w:rPr>
        <w:t xml:space="preserve">од </w:t>
      </w:r>
      <w:r>
        <w:rPr>
          <w:rFonts w:ascii="Times New Roman" w:hAnsi="Times New Roman"/>
          <w:bCs/>
          <w:iCs/>
          <w:lang w:val="sr-Cyrl-CS"/>
        </w:rPr>
        <w:t xml:space="preserve"> 45 </w:t>
      </w:r>
      <w:r w:rsidRPr="005C18DC">
        <w:rPr>
          <w:rFonts w:ascii="Times New Roman" w:hAnsi="Times New Roman"/>
          <w:bCs/>
          <w:iCs/>
          <w:lang w:val="sr-Cyrl-CS"/>
        </w:rPr>
        <w:t xml:space="preserve">календарских дана. </w:t>
      </w:r>
      <w:r w:rsidRPr="005C18DC">
        <w:rPr>
          <w:rFonts w:ascii="Times New Roman" w:hAnsi="Times New Roman"/>
          <w:bCs/>
          <w:lang w:val="sr-Cyrl-CS"/>
        </w:rPr>
        <w:t>Плаћање</w:t>
      </w:r>
      <w:r w:rsidRPr="005C18DC">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4F6052" w:rsidRPr="003B70E7" w:rsidRDefault="004F6052" w:rsidP="004F6052">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4F6052" w:rsidRPr="003B70E7" w:rsidRDefault="004F6052" w:rsidP="004F6052">
      <w:pPr>
        <w:spacing w:line="240" w:lineRule="auto"/>
        <w:jc w:val="both"/>
        <w:rPr>
          <w:rFonts w:ascii="Times New Roman" w:hAnsi="Times New Roman"/>
          <w:b/>
          <w:iCs/>
          <w:lang w:val="sr-Cyrl-CS"/>
        </w:rPr>
      </w:pPr>
    </w:p>
    <w:p w:rsidR="004F6052" w:rsidRPr="005C18DC" w:rsidRDefault="004F6052" w:rsidP="004F6052">
      <w:pPr>
        <w:autoSpaceDE w:val="0"/>
        <w:autoSpaceDN w:val="0"/>
        <w:adjustRightInd w:val="0"/>
        <w:spacing w:line="240" w:lineRule="auto"/>
        <w:rPr>
          <w:rFonts w:ascii="Times New Roman" w:hAnsi="Times New Roman"/>
          <w:b/>
          <w:bCs/>
          <w:color w:val="000000"/>
          <w:u w:val="single"/>
          <w:lang w:val="sr-Cyrl-CS"/>
        </w:rPr>
      </w:pPr>
      <w:r w:rsidRPr="005C18DC">
        <w:rPr>
          <w:rFonts w:ascii="Times New Roman" w:hAnsi="Times New Roman"/>
          <w:b/>
          <w:bCs/>
          <w:color w:val="000000"/>
          <w:u w:val="single"/>
          <w:lang w:val="sr-Cyrl-CS"/>
        </w:rPr>
        <w:t>9.2. Захтев у погледу рока важења понуде</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Рок важења понуде не може бити краћи од 30 дана од дана отварања понуда.</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Понуђач који прихвати захтев за продужење рока важења понуде на може мењати понуду.</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5C18DC">
        <w:rPr>
          <w:rFonts w:ascii="Times New Roman" w:hAnsi="Times New Roman"/>
          <w:bCs/>
          <w:lang w:val="sr-Cyrl-CS"/>
        </w:rPr>
        <w:t xml:space="preserve"> ће бити одбијена као неприхватљива.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Понуђач који прихвати захтев за продужење рока важења понуде на може мењати понуду.</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lang w:val="sr-Cyrl-CS"/>
        </w:rPr>
        <w:t>10</w:t>
      </w:r>
      <w:r w:rsidRPr="005C18DC">
        <w:rPr>
          <w:rFonts w:ascii="Times New Roman" w:hAnsi="Times New Roman"/>
          <w:b/>
          <w:bCs/>
          <w:i/>
          <w:iCs/>
          <w:color w:val="000000"/>
          <w:lang w:val="sr-Cyrl-CS"/>
        </w:rPr>
        <w:t>. ВАЛУТА И НАЧИН НА КОЈИ МОРА ДА БУДЕ НАВЕДЕНА И ИЗРАЖЕНА ЦЕНА У ПОНУДИ</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4F6052" w:rsidRPr="005C18DC" w:rsidRDefault="004F6052" w:rsidP="004F6052">
      <w:pPr>
        <w:spacing w:line="240" w:lineRule="auto"/>
        <w:jc w:val="both"/>
        <w:rPr>
          <w:rFonts w:ascii="Times New Roman" w:hAnsi="Times New Roman"/>
          <w:b/>
          <w:i/>
          <w:iCs/>
          <w:lang w:val="sr-Cyrl-CS"/>
        </w:rPr>
      </w:pPr>
      <w:r w:rsidRPr="005C18DC">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F6052" w:rsidRPr="005C18DC" w:rsidRDefault="004F6052" w:rsidP="004F6052">
      <w:pPr>
        <w:spacing w:line="240" w:lineRule="auto"/>
        <w:jc w:val="both"/>
        <w:rPr>
          <w:rFonts w:ascii="Times New Roman" w:eastAsia="TimesNewRomanPSMT" w:hAnsi="Times New Roman"/>
          <w:bCs/>
          <w:iCs/>
          <w:lang w:val="sr-Cyrl-CS"/>
        </w:rPr>
      </w:pPr>
      <w:r w:rsidRPr="005C18DC">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4F6052" w:rsidRPr="005C18DC" w:rsidRDefault="004F6052" w:rsidP="004F6052">
      <w:pPr>
        <w:spacing w:line="240" w:lineRule="auto"/>
        <w:jc w:val="both"/>
        <w:rPr>
          <w:rFonts w:ascii="Times New Roman" w:eastAsia="TimesNewRomanPSMT" w:hAnsi="Times New Roman"/>
          <w:bCs/>
          <w:iCs/>
          <w:lang w:val="sr-Cyrl-CS"/>
        </w:rPr>
      </w:pPr>
      <w:r w:rsidRPr="005C18DC">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6052" w:rsidRPr="005C18DC" w:rsidRDefault="004F6052" w:rsidP="004F6052">
      <w:pPr>
        <w:spacing w:line="240" w:lineRule="auto"/>
        <w:jc w:val="both"/>
        <w:rPr>
          <w:rFonts w:ascii="Times New Roman" w:hAnsi="Times New Roman"/>
          <w:b/>
          <w:i/>
          <w:iCs/>
          <w:lang w:val="sr-Cyrl-CS"/>
        </w:rPr>
      </w:pPr>
      <w:r w:rsidRPr="005C18DC">
        <w:rPr>
          <w:rFonts w:ascii="Times New Roman" w:eastAsia="TimesNewRomanPSMT" w:hAnsi="Times New Roman"/>
          <w:bCs/>
          <w:iCs/>
          <w:lang w:val="sr-Cyrl-CS"/>
        </w:rPr>
        <w:lastRenderedPageBreak/>
        <w:t>Подаци о заштити при запошљавању и условима рада се могу добити у Министарству рада, запошљавања и социјалне политике.</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lang w:val="sr-Cyrl-CS"/>
        </w:rPr>
        <w:t>1</w:t>
      </w:r>
      <w:r>
        <w:rPr>
          <w:rFonts w:ascii="Times New Roman" w:hAnsi="Times New Roman"/>
          <w:b/>
          <w:bCs/>
          <w:i/>
          <w:iCs/>
          <w:lang w:val="sr-Cyrl-CS"/>
        </w:rPr>
        <w:t>2</w:t>
      </w:r>
      <w:r w:rsidRPr="005C18DC">
        <w:rPr>
          <w:rFonts w:ascii="Times New Roman" w:hAnsi="Times New Roman"/>
          <w:b/>
          <w:bCs/>
          <w:i/>
          <w:iCs/>
          <w:lang w:val="sr-Cyrl-CS"/>
        </w:rPr>
        <w:t>. ЗАШТИТА ПОВЕРЉИВОСТИ ПОДАТАКА КОЈЕ НАРУЧИЛАЦ СТАВЉА</w:t>
      </w:r>
      <w:r w:rsidRPr="005C18DC">
        <w:rPr>
          <w:rFonts w:ascii="Times New Roman" w:hAnsi="Times New Roman"/>
          <w:b/>
          <w:bCs/>
          <w:i/>
          <w:iCs/>
          <w:color w:val="000000"/>
          <w:lang w:val="sr-Cyrl-CS"/>
        </w:rPr>
        <w:t xml:space="preserve"> ПОНУЂАЧИМА НА РАСПОЛАГАЊЕ, УКЉУЧУЈУЋИ И ЊИХОВЕ ПОДИЗВОЂАЧЕ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4F6052" w:rsidRPr="00117702"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3</w:t>
      </w:r>
      <w:r w:rsidRPr="005C18DC">
        <w:rPr>
          <w:rFonts w:ascii="Times New Roman" w:hAnsi="Times New Roman"/>
          <w:b/>
          <w:bCs/>
          <w:i/>
          <w:iCs/>
          <w:color w:val="000000"/>
          <w:lang w:val="sr-Cyrl-CS"/>
        </w:rPr>
        <w:t>. ДОДАТНЕ ИНФОРМАЦИЈЕ ИЛИ ПОЈАШЊЕЊА У ВЕЗИ СА ПРИПРЕМАЊЕМ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5C18DC">
        <w:rPr>
          <w:rFonts w:ascii="Times New Roman" w:hAnsi="Times New Roman"/>
          <w:b/>
          <w:bCs/>
          <w:color w:val="000000"/>
          <w:lang w:val="sr-Cyrl-CS"/>
        </w:rPr>
        <w:t>ЈН бр.</w:t>
      </w:r>
      <w:r w:rsidR="00747B25">
        <w:rPr>
          <w:rFonts w:ascii="Times New Roman" w:hAnsi="Times New Roman"/>
          <w:b/>
          <w:bCs/>
          <w:lang w:val="sr-Cyrl-CS"/>
        </w:rPr>
        <w:t>1/20</w:t>
      </w:r>
      <w:r w:rsidRPr="005C18DC">
        <w:rPr>
          <w:rFonts w:ascii="Times New Roman" w:hAnsi="Times New Roman"/>
          <w:b/>
          <w:bCs/>
          <w:lang w:val="sr-Cyrl-CS"/>
        </w:rPr>
        <w:t xml:space="preserve">- </w:t>
      </w:r>
      <w:r>
        <w:rPr>
          <w:rFonts w:ascii="Times New Roman" w:hAnsi="Times New Roman"/>
          <w:b/>
          <w:bCs/>
          <w:color w:val="000000"/>
          <w:lang w:val="sr-Cyrl-CS"/>
        </w:rPr>
        <w:t>ДОБРА</w:t>
      </w:r>
      <w:r w:rsidRPr="005C18DC">
        <w:rPr>
          <w:rFonts w:ascii="Times New Roman" w:hAnsi="Times New Roman"/>
          <w:b/>
          <w:bCs/>
          <w:sz w:val="20"/>
          <w:szCs w:val="20"/>
          <w:lang w:val="sr-Cyrl-CS"/>
        </w:rPr>
        <w:t xml:space="preserve"> –</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2D7905">
        <w:rPr>
          <w:rFonts w:ascii="Times New Roman" w:hAnsi="Times New Roman"/>
          <w:b/>
          <w:bCs/>
          <w:sz w:val="24"/>
          <w:szCs w:val="24"/>
          <w:lang w:val="sr-Cyrl-CS"/>
        </w:rPr>
        <w:t xml:space="preserve"> који н</w:t>
      </w:r>
      <w:r w:rsidR="00747B25">
        <w:rPr>
          <w:rFonts w:ascii="Times New Roman" w:hAnsi="Times New Roman"/>
          <w:b/>
          <w:bCs/>
          <w:sz w:val="24"/>
          <w:szCs w:val="24"/>
          <w:lang w:val="sr-Cyrl-CS"/>
        </w:rPr>
        <w:t>ису на позитивној листи  за 2020</w:t>
      </w:r>
      <w:r w:rsidR="008B3F9B">
        <w:rPr>
          <w:rFonts w:ascii="Times New Roman" w:hAnsi="Times New Roman"/>
          <w:b/>
          <w:bCs/>
          <w:sz w:val="24"/>
          <w:szCs w:val="24"/>
          <w:lang w:val="sr-Cyrl-CS"/>
        </w:rPr>
        <w:t>.</w:t>
      </w:r>
      <w:r>
        <w:rPr>
          <w:rFonts w:ascii="Times New Roman" w:hAnsi="Times New Roman"/>
          <w:b/>
          <w:bCs/>
          <w:sz w:val="24"/>
          <w:szCs w:val="24"/>
          <w:lang w:val="sr-Cyrl-CS"/>
        </w:rPr>
        <w:t xml:space="preserve"> годину( Партија бр.1 ) – Набавка </w:t>
      </w:r>
      <w:r w:rsidR="002D7905">
        <w:rPr>
          <w:rFonts w:ascii="Times New Roman" w:hAnsi="Times New Roman"/>
          <w:b/>
          <w:bCs/>
          <w:sz w:val="24"/>
          <w:szCs w:val="24"/>
          <w:lang w:val="sr-Cyrl-CS"/>
        </w:rPr>
        <w:t>лекова са позитивне листе (партиципац</w:t>
      </w:r>
      <w:r w:rsidR="00747B25">
        <w:rPr>
          <w:rFonts w:ascii="Times New Roman" w:hAnsi="Times New Roman"/>
          <w:b/>
          <w:bCs/>
          <w:sz w:val="24"/>
          <w:szCs w:val="24"/>
          <w:lang w:val="sr-Cyrl-CS"/>
        </w:rPr>
        <w:t>ија) и лекови са учешћем за 2020</w:t>
      </w:r>
      <w:r w:rsidR="008B3F9B">
        <w:rPr>
          <w:rFonts w:ascii="Times New Roman" w:hAnsi="Times New Roman"/>
          <w:b/>
          <w:bCs/>
          <w:sz w:val="24"/>
          <w:szCs w:val="24"/>
          <w:lang w:val="sr-Cyrl-CS"/>
        </w:rPr>
        <w:t>.</w:t>
      </w:r>
      <w:r w:rsidR="002D7905">
        <w:rPr>
          <w:rFonts w:ascii="Times New Roman" w:hAnsi="Times New Roman"/>
          <w:b/>
          <w:bCs/>
          <w:sz w:val="24"/>
          <w:szCs w:val="24"/>
          <w:lang w:val="sr-Cyrl-CS"/>
        </w:rPr>
        <w:t xml:space="preserve"> годину          </w:t>
      </w:r>
      <w:r>
        <w:rPr>
          <w:rFonts w:ascii="Times New Roman" w:hAnsi="Times New Roman"/>
          <w:b/>
          <w:bCs/>
          <w:sz w:val="24"/>
          <w:szCs w:val="24"/>
          <w:lang w:val="sr-Cyrl-CS"/>
        </w:rPr>
        <w:t xml:space="preserve"> ( Партија бр.2)</w:t>
      </w:r>
      <w:r w:rsidR="002D7905">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747B25">
        <w:rPr>
          <w:rFonts w:ascii="Times New Roman" w:hAnsi="Times New Roman"/>
          <w:b/>
          <w:bCs/>
          <w:sz w:val="24"/>
          <w:szCs w:val="24"/>
          <w:lang w:val="sr-Cyrl-CS"/>
        </w:rPr>
        <w:t xml:space="preserve"> материјала за 2020</w:t>
      </w:r>
      <w:r w:rsidR="008B3F9B">
        <w:rPr>
          <w:rFonts w:ascii="Times New Roman" w:hAnsi="Times New Roman"/>
          <w:b/>
          <w:bCs/>
          <w:sz w:val="24"/>
          <w:szCs w:val="24"/>
          <w:lang w:val="sr-Cyrl-CS"/>
        </w:rPr>
        <w:t>.</w:t>
      </w:r>
      <w:r w:rsidR="002D7905">
        <w:rPr>
          <w:rFonts w:ascii="Times New Roman" w:hAnsi="Times New Roman"/>
          <w:b/>
          <w:bCs/>
          <w:sz w:val="24"/>
          <w:szCs w:val="24"/>
          <w:lang w:val="sr-Cyrl-CS"/>
        </w:rPr>
        <w:t xml:space="preserve"> годину (партија бр. 3) </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747B25">
        <w:rPr>
          <w:rFonts w:ascii="Times New Roman" w:hAnsi="Times New Roman"/>
          <w:b/>
          <w:lang w:val="sr-Cyrl-CS"/>
        </w:rPr>
        <w:t>1/20</w:t>
      </w:r>
      <w:r w:rsidRPr="005C18DC">
        <w:rPr>
          <w:rFonts w:ascii="Times New Roman" w:hAnsi="Times New Roman"/>
          <w:b/>
          <w:lang w:val="sr-Cyrl-CS"/>
        </w:rPr>
        <w:t xml:space="preserve"> - </w:t>
      </w:r>
      <w:r w:rsidRPr="005C18DC">
        <w:rPr>
          <w:rFonts w:ascii="Times New Roman" w:hAnsi="Times New Roman"/>
          <w:b/>
          <w:bCs/>
          <w:lang w:val="sr-Cyrl-CS"/>
        </w:rPr>
        <w:t>НЕ ОТВАРАТИ”.</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4</w:t>
      </w:r>
      <w:r w:rsidRPr="005C18DC">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случају разлике између јединичне и укупне цене, меродавна је јединична цена.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5</w:t>
      </w:r>
      <w:r w:rsidRPr="005C18DC">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4F6052"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4F6052" w:rsidRPr="002A4603" w:rsidRDefault="004F6052" w:rsidP="004F6052">
      <w:pPr>
        <w:autoSpaceDE w:val="0"/>
        <w:autoSpaceDN w:val="0"/>
        <w:adjustRightInd w:val="0"/>
        <w:spacing w:line="240" w:lineRule="auto"/>
        <w:jc w:val="both"/>
        <w:rPr>
          <w:rFonts w:ascii="Times New Roman" w:hAnsi="Times New Roman"/>
          <w:bCs/>
          <w:lang w:val="sr-Cyrl-CS"/>
        </w:rPr>
      </w:pPr>
    </w:p>
    <w:p w:rsidR="004F6052" w:rsidRPr="005C18DC" w:rsidRDefault="004F6052" w:rsidP="004F6052">
      <w:pPr>
        <w:autoSpaceDE w:val="0"/>
        <w:autoSpaceDN w:val="0"/>
        <w:adjustRightInd w:val="0"/>
        <w:spacing w:line="240" w:lineRule="auto"/>
        <w:jc w:val="both"/>
        <w:rPr>
          <w:rFonts w:ascii="Times New Roman" w:hAnsi="Times New Roman"/>
          <w:b/>
          <w:bCs/>
          <w:lang w:val="sr-Cyrl-CS"/>
        </w:rPr>
      </w:pPr>
      <w:r w:rsidRPr="005C18DC">
        <w:rPr>
          <w:rFonts w:ascii="Times New Roman" w:hAnsi="Times New Roman"/>
          <w:b/>
          <w:bCs/>
          <w:lang w:val="sr-Cyrl-CS"/>
        </w:rPr>
        <w:t>1</w:t>
      </w:r>
      <w:r>
        <w:rPr>
          <w:rFonts w:ascii="Times New Roman" w:hAnsi="Times New Roman"/>
          <w:b/>
          <w:bCs/>
          <w:lang w:val="sr-Cyrl-CS"/>
        </w:rPr>
        <w:t>6</w:t>
      </w:r>
      <w:r w:rsidRPr="005C18DC">
        <w:rPr>
          <w:rFonts w:ascii="Times New Roman" w:hAnsi="Times New Roman"/>
          <w:b/>
          <w:bCs/>
          <w:lang w:val="sr-Cyrl-CS"/>
        </w:rPr>
        <w:t xml:space="preserve">. ПОШТОВАЊЕ ОБАВЕЗА КОЈЕ ПРОИЗИЛАЗЕ ИЗ ВАЖЕЋИХ ПРОПИСА </w:t>
      </w:r>
    </w:p>
    <w:p w:rsidR="004F6052" w:rsidRPr="005C18DC" w:rsidRDefault="004F6052" w:rsidP="004F6052">
      <w:pPr>
        <w:spacing w:line="240" w:lineRule="auto"/>
        <w:jc w:val="both"/>
        <w:rPr>
          <w:rFonts w:ascii="Times New Roman" w:eastAsia="Times New Roman" w:hAnsi="Times New Roman"/>
          <w:sz w:val="24"/>
          <w:szCs w:val="24"/>
          <w:lang w:val="sr-Cyrl-CS"/>
        </w:rPr>
      </w:pPr>
      <w:r w:rsidRPr="005C18DC">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C18DC">
        <w:rPr>
          <w:rFonts w:ascii="Times New Roman" w:hAnsi="Times New Roman"/>
          <w:bCs/>
          <w:lang w:val="sr-Cyrl-CS"/>
        </w:rPr>
        <w:t>да</w:t>
      </w:r>
      <w:r w:rsidRPr="005C18DC">
        <w:rPr>
          <w:rFonts w:ascii="Times New Roman" w:hAnsi="Times New Roman"/>
          <w:lang w:val="sr-Cyrl-CS"/>
        </w:rPr>
        <w:t xml:space="preserve"> нема забрану обављања делатности која је на снази у време подношења понуде ( Образац 5).</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7</w:t>
      </w:r>
      <w:r w:rsidRPr="005C18DC">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8</w:t>
      </w:r>
      <w:r w:rsidRPr="005C18DC">
        <w:rPr>
          <w:rFonts w:ascii="Times New Roman" w:hAnsi="Times New Roman"/>
          <w:b/>
          <w:bCs/>
          <w:i/>
          <w:iCs/>
          <w:color w:val="000000"/>
          <w:lang w:val="sr-Cyrl-CS"/>
        </w:rPr>
        <w:t>. НАЧИН И РОК ЗА ПОДНОШЕЊЕ ЗАХТЕВА ЗА ЗАШТИТУ ПРАВА ПОНУЂАЧА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C18DC">
        <w:rPr>
          <w:rFonts w:ascii="Times New Roman" w:hAnsi="Times New Roman"/>
          <w:b/>
          <w:bCs/>
          <w:lang w:val="sr-Cyrl-CS"/>
        </w:rPr>
        <w:t>3</w:t>
      </w:r>
      <w:r w:rsidRPr="005C18DC">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 xml:space="preserve">После доношења одлуке о додели уговора рок за подношење захтева за заштиту права је </w:t>
      </w:r>
      <w:r w:rsidRPr="005C18DC">
        <w:rPr>
          <w:rFonts w:ascii="Times New Roman" w:hAnsi="Times New Roman"/>
          <w:b/>
          <w:bCs/>
          <w:lang w:val="sr-Cyrl-CS"/>
        </w:rPr>
        <w:t>5</w:t>
      </w:r>
      <w:r w:rsidRPr="005C18DC">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w:t>
      </w:r>
      <w:r w:rsidRPr="005C18DC">
        <w:rPr>
          <w:rFonts w:ascii="Times New Roman" w:hAnsi="Times New Roman"/>
          <w:bCs/>
          <w:lang w:val="sr-Cyrl-CS"/>
        </w:rPr>
        <w:lastRenderedPageBreak/>
        <w:t>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F6052"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5C18DC">
        <w:rPr>
          <w:rFonts w:ascii="Times New Roman" w:hAnsi="Times New Roman"/>
          <w:lang w:val="sr-Cyrl-CS"/>
        </w:rPr>
        <w:t xml:space="preserve"> 840-30678845-06</w:t>
      </w:r>
      <w:r w:rsidRPr="005C18DC">
        <w:rPr>
          <w:rFonts w:ascii="Times New Roman" w:eastAsia="TimesNewRomanPSMT" w:hAnsi="Times New Roman"/>
          <w:bCs/>
          <w:lang w:val="sr-Cyrl-CS"/>
        </w:rPr>
        <w:t>, шифра плаћања: 153 или 253</w:t>
      </w:r>
      <w:r w:rsidRPr="005C18DC">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4F6052" w:rsidRPr="00E77DA5" w:rsidRDefault="004F6052" w:rsidP="004F6052">
      <w:pPr>
        <w:autoSpaceDE w:val="0"/>
        <w:autoSpaceDN w:val="0"/>
        <w:adjustRightInd w:val="0"/>
        <w:spacing w:line="240" w:lineRule="auto"/>
        <w:jc w:val="both"/>
        <w:rPr>
          <w:rFonts w:ascii="Times New Roman" w:hAnsi="Times New Roman"/>
          <w:bCs/>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5C18DC">
        <w:rPr>
          <w:rFonts w:ascii="Times New Roman" w:hAnsi="Times New Roman"/>
          <w:b/>
          <w:bCs/>
          <w:i/>
          <w:iCs/>
          <w:color w:val="000000"/>
          <w:lang w:val="sr-Cyrl-CS"/>
        </w:rPr>
        <w:t>. РОК У КОЈЕМ ЋЕ УГОВОР БИТИ ЗАКЉУЧЕН</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5C18DC">
        <w:rPr>
          <w:rFonts w:ascii="Times New Roman" w:hAnsi="Times New Roman"/>
          <w:bCs/>
          <w:lang w:val="sr-Cyrl-CS"/>
        </w:rPr>
        <w:t xml:space="preserve"> дана од дана протека рока за  подношење захтева за заштиту права из члана 149. Закона.</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4F6052" w:rsidRPr="005C18DC" w:rsidRDefault="004F6052" w:rsidP="004F6052">
      <w:pPr>
        <w:autoSpaceDE w:val="0"/>
        <w:autoSpaceDN w:val="0"/>
        <w:adjustRightInd w:val="0"/>
        <w:spacing w:line="240" w:lineRule="auto"/>
        <w:rPr>
          <w:rFonts w:ascii="Times New Roman" w:hAnsi="Times New Roman"/>
          <w:b/>
          <w:bCs/>
          <w:color w:val="000000"/>
          <w:lang w:val="sr-Cyrl-CS"/>
        </w:rPr>
      </w:pPr>
    </w:p>
    <w:p w:rsidR="004F6052" w:rsidRPr="00E463A9" w:rsidRDefault="004F6052" w:rsidP="004F6052">
      <w:pPr>
        <w:autoSpaceDE w:val="0"/>
        <w:autoSpaceDN w:val="0"/>
        <w:adjustRightInd w:val="0"/>
        <w:spacing w:line="240" w:lineRule="auto"/>
        <w:rPr>
          <w:rFonts w:ascii="Times New Roman" w:hAnsi="Times New Roman"/>
          <w:b/>
          <w:bCs/>
          <w:color w:val="000000"/>
          <w:lang w:val="sr-Cyrl-CS"/>
        </w:rPr>
      </w:pPr>
    </w:p>
    <w:p w:rsidR="004F6052" w:rsidRDefault="004F6052" w:rsidP="004F6052">
      <w:pPr>
        <w:jc w:val="both"/>
        <w:rPr>
          <w:rFonts w:ascii="Arial" w:hAnsi="Arial" w:cs="Arial"/>
          <w:b/>
          <w:lang w:val="sr-Cyrl-CS"/>
        </w:rPr>
      </w:pPr>
      <w:r>
        <w:rPr>
          <w:rFonts w:ascii="Arial" w:hAnsi="Arial" w:cs="Arial"/>
          <w:b/>
          <w:lang w:val="sr-Cyrl-CS"/>
        </w:rPr>
        <w:t>20</w:t>
      </w:r>
      <w:r w:rsidRPr="005C18DC">
        <w:rPr>
          <w:rFonts w:ascii="Arial" w:hAnsi="Arial" w:cs="Arial"/>
          <w:b/>
          <w:lang w:val="sr-Cyrl-CS"/>
        </w:rPr>
        <w:t xml:space="preserve">. </w:t>
      </w:r>
      <w:r w:rsidRPr="0081472F">
        <w:rPr>
          <w:rFonts w:ascii="Arial" w:hAnsi="Arial" w:cs="Arial"/>
          <w:b/>
          <w:lang w:val="sr-Cyrl-CS"/>
        </w:rPr>
        <w:t>НАПОМЕНА:</w:t>
      </w:r>
      <w:r>
        <w:rPr>
          <w:rFonts w:ascii="Arial" w:hAnsi="Arial" w:cs="Arial"/>
          <w:lang w:val="sr-Cyrl-CS"/>
        </w:rPr>
        <w:t xml:space="preserve"> </w:t>
      </w:r>
      <w:r w:rsidRPr="000B6914">
        <w:rPr>
          <w:rFonts w:ascii="Arial" w:hAnsi="Arial" w:cs="Arial"/>
          <w:b/>
          <w:lang w:val="sr-Cyrl-CS"/>
        </w:rPr>
        <w:t xml:space="preserve">ПОТРЕБНО ЈЕ ДА ПОТЕНЦИЈАЛНИ ПОНУЂАЧИ ИМАЈУ </w:t>
      </w:r>
      <w:r>
        <w:rPr>
          <w:rFonts w:ascii="Arial" w:hAnsi="Arial" w:cs="Arial"/>
          <w:b/>
          <w:lang w:val="sr-Cyrl-CS"/>
        </w:rPr>
        <w:t xml:space="preserve">СКЛОПЉЕН </w:t>
      </w:r>
      <w:r w:rsidR="00D105D6">
        <w:rPr>
          <w:rFonts w:ascii="Arial" w:hAnsi="Arial" w:cs="Arial"/>
          <w:b/>
          <w:lang w:val="sr-Cyrl-CS"/>
        </w:rPr>
        <w:t>УГОВОР СА РФЗО</w:t>
      </w:r>
      <w:r w:rsidR="00C97396">
        <w:rPr>
          <w:rFonts w:ascii="Arial" w:hAnsi="Arial" w:cs="Arial"/>
          <w:b/>
          <w:lang w:val="sr-Cyrl-CS"/>
        </w:rPr>
        <w:t xml:space="preserve"> </w:t>
      </w:r>
      <w:r w:rsidRPr="000B6914">
        <w:rPr>
          <w:rFonts w:ascii="Arial" w:hAnsi="Arial" w:cs="Arial"/>
          <w:b/>
          <w:lang w:val="sr-Cyrl-CS"/>
        </w:rPr>
        <w:t>- ( О ИЗДАВАЊУ ЛЕ</w:t>
      </w:r>
      <w:r w:rsidR="002D7905">
        <w:rPr>
          <w:rFonts w:ascii="Arial" w:hAnsi="Arial" w:cs="Arial"/>
          <w:b/>
          <w:lang w:val="sr-Cyrl-CS"/>
        </w:rPr>
        <w:t>КОВА НА ЛЕКАРСКИ РЕЦЕП</w:t>
      </w:r>
      <w:r w:rsidR="00747B25">
        <w:rPr>
          <w:rFonts w:ascii="Arial" w:hAnsi="Arial" w:cs="Arial"/>
          <w:b/>
          <w:lang w:val="sr-Cyrl-CS"/>
        </w:rPr>
        <w:t>Т ЗА  2020</w:t>
      </w:r>
      <w:r w:rsidRPr="000B6914">
        <w:rPr>
          <w:rFonts w:ascii="Arial" w:hAnsi="Arial" w:cs="Arial"/>
          <w:b/>
          <w:lang w:val="sr-Cyrl-CS"/>
        </w:rPr>
        <w:t xml:space="preserve"> ГОДИНУ</w:t>
      </w:r>
      <w:r>
        <w:rPr>
          <w:rFonts w:ascii="Arial" w:hAnsi="Arial" w:cs="Arial"/>
          <w:b/>
          <w:lang w:val="sr-Cyrl-CS"/>
        </w:rPr>
        <w:t>.</w:t>
      </w:r>
      <w:r w:rsidRPr="000B6914">
        <w:rPr>
          <w:rFonts w:ascii="Arial" w:hAnsi="Arial" w:cs="Arial"/>
          <w:b/>
          <w:lang w:val="sr-Cyrl-CS"/>
        </w:rPr>
        <w:t xml:space="preserve"> )</w:t>
      </w:r>
    </w:p>
    <w:p w:rsidR="00D105D6" w:rsidRDefault="00D105D6" w:rsidP="004F6052">
      <w:pPr>
        <w:jc w:val="both"/>
        <w:rPr>
          <w:rFonts w:ascii="Arial" w:hAnsi="Arial" w:cs="Arial"/>
          <w:b/>
          <w:lang w:val="sr-Cyrl-CS"/>
        </w:rPr>
      </w:pPr>
    </w:p>
    <w:p w:rsidR="00D105D6" w:rsidRDefault="00D105D6" w:rsidP="004F6052">
      <w:pPr>
        <w:jc w:val="both"/>
        <w:rPr>
          <w:rFonts w:ascii="Arial" w:hAnsi="Arial" w:cs="Arial"/>
          <w:b/>
          <w:lang w:val="sr-Cyrl-CS"/>
        </w:rPr>
      </w:pPr>
    </w:p>
    <w:p w:rsidR="004F6052" w:rsidRPr="000B6914" w:rsidRDefault="004F6052" w:rsidP="004F6052">
      <w:pPr>
        <w:jc w:val="both"/>
        <w:rPr>
          <w:rFonts w:ascii="Arial" w:hAnsi="Arial" w:cs="Arial"/>
          <w:b/>
          <w:i/>
          <w:iCs/>
          <w:lang w:val="sr-Cyrl-CS"/>
        </w:rPr>
      </w:pPr>
    </w:p>
    <w:p w:rsidR="004F6052" w:rsidRDefault="004F6052" w:rsidP="002D7905">
      <w:pPr>
        <w:jc w:val="center"/>
        <w:rPr>
          <w:rFonts w:ascii="Arial" w:hAnsi="Arial" w:cs="Arial"/>
          <w:b/>
          <w:i/>
          <w:iCs/>
          <w:lang w:val="sr-Cyrl-CS"/>
        </w:rPr>
      </w:pPr>
    </w:p>
    <w:p w:rsidR="004F6052" w:rsidRDefault="004F6052" w:rsidP="002D7905">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EF47D9" w:rsidRPr="00EF47D9" w:rsidRDefault="004F6052" w:rsidP="00CC597C">
      <w:pPr>
        <w:suppressAutoHyphens/>
        <w:spacing w:line="100" w:lineRule="atLeast"/>
        <w:jc w:val="center"/>
        <w:rPr>
          <w:lang w:val="sr-Cyrl-CS"/>
        </w:rPr>
      </w:pPr>
      <w:r>
        <w:rPr>
          <w:rFonts w:ascii="Times New Roman" w:hAnsi="Times New Roman"/>
          <w:b/>
          <w:bCs/>
          <w:lang w:val="sr-Cyrl-CS"/>
        </w:rPr>
        <w:t>ЈН.</w:t>
      </w:r>
      <w:r w:rsidRPr="004E3A1D">
        <w:rPr>
          <w:rFonts w:ascii="Times New Roman" w:hAnsi="Times New Roman"/>
          <w:b/>
        </w:rPr>
        <w:t>БР.</w:t>
      </w:r>
      <w:r w:rsidR="008B3F9B">
        <w:rPr>
          <w:rFonts w:ascii="Times New Roman" w:hAnsi="Times New Roman"/>
          <w:b/>
          <w:lang w:val="sr-Cyrl-CS"/>
        </w:rPr>
        <w:t>1</w:t>
      </w:r>
      <w:r w:rsidR="002D7905">
        <w:rPr>
          <w:rFonts w:ascii="Times New Roman" w:hAnsi="Times New Roman"/>
          <w:b/>
          <w:lang w:val="sr-Cyrl-CS"/>
        </w:rPr>
        <w:t>/</w:t>
      </w:r>
      <w:r w:rsidR="00747B25">
        <w:rPr>
          <w:rFonts w:ascii="Times New Roman" w:hAnsi="Times New Roman"/>
          <w:b/>
          <w:lang w:val="sr-Cyrl-CS"/>
        </w:rPr>
        <w:t>20</w:t>
      </w:r>
    </w:p>
    <w:sectPr w:rsidR="00EF47D9" w:rsidRPr="00EF47D9" w:rsidSect="00B619D2">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C0" w:rsidRDefault="00640AC0" w:rsidP="00B12B66">
      <w:pPr>
        <w:spacing w:after="0" w:line="240" w:lineRule="auto"/>
      </w:pPr>
      <w:r>
        <w:separator/>
      </w:r>
    </w:p>
  </w:endnote>
  <w:endnote w:type="continuationSeparator" w:id="1">
    <w:p w:rsidR="00640AC0" w:rsidRDefault="00640AC0" w:rsidP="00B1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6126"/>
      <w:docPartObj>
        <w:docPartGallery w:val="Page Numbers (Bottom of Page)"/>
        <w:docPartUnique/>
      </w:docPartObj>
    </w:sdtPr>
    <w:sdtContent>
      <w:p w:rsidR="00EB2018" w:rsidRDefault="00430F46">
        <w:pPr>
          <w:pStyle w:val="Footer"/>
          <w:jc w:val="center"/>
        </w:pPr>
        <w:fldSimple w:instr=" PAGE   \* MERGEFORMAT ">
          <w:r w:rsidR="007C360F">
            <w:rPr>
              <w:noProof/>
            </w:rPr>
            <w:t>5</w:t>
          </w:r>
        </w:fldSimple>
      </w:p>
    </w:sdtContent>
  </w:sdt>
  <w:p w:rsidR="00EB2018" w:rsidRDefault="00EB2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C0" w:rsidRDefault="00640AC0" w:rsidP="00B12B66">
      <w:pPr>
        <w:spacing w:after="0" w:line="240" w:lineRule="auto"/>
      </w:pPr>
      <w:r>
        <w:separator/>
      </w:r>
    </w:p>
  </w:footnote>
  <w:footnote w:type="continuationSeparator" w:id="1">
    <w:p w:rsidR="00640AC0" w:rsidRDefault="00640AC0" w:rsidP="00B12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5"/>
  </w:num>
  <w:num w:numId="6">
    <w:abstractNumId w:val="8"/>
  </w:num>
  <w:num w:numId="7">
    <w:abstractNumId w:val="2"/>
  </w:num>
  <w:num w:numId="8">
    <w:abstractNumId w:val="4"/>
  </w:num>
  <w:num w:numId="9">
    <w:abstractNumId w:val="10"/>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62000"/>
    <w:rsid w:val="00003A5D"/>
    <w:rsid w:val="000259A6"/>
    <w:rsid w:val="000419B5"/>
    <w:rsid w:val="000479BA"/>
    <w:rsid w:val="000638D7"/>
    <w:rsid w:val="000703E5"/>
    <w:rsid w:val="00095D1A"/>
    <w:rsid w:val="000B2A4F"/>
    <w:rsid w:val="000D2A17"/>
    <w:rsid w:val="000E241A"/>
    <w:rsid w:val="000E6152"/>
    <w:rsid w:val="00103DC8"/>
    <w:rsid w:val="00120238"/>
    <w:rsid w:val="0012256D"/>
    <w:rsid w:val="00136731"/>
    <w:rsid w:val="00144DC9"/>
    <w:rsid w:val="00170271"/>
    <w:rsid w:val="00174B9F"/>
    <w:rsid w:val="001965C7"/>
    <w:rsid w:val="001A2573"/>
    <w:rsid w:val="001B7C3A"/>
    <w:rsid w:val="001B7EF8"/>
    <w:rsid w:val="001C2FF6"/>
    <w:rsid w:val="001D2DA1"/>
    <w:rsid w:val="001D3DDC"/>
    <w:rsid w:val="001E7FE3"/>
    <w:rsid w:val="00260C74"/>
    <w:rsid w:val="00262839"/>
    <w:rsid w:val="0028193B"/>
    <w:rsid w:val="002B6D59"/>
    <w:rsid w:val="002D523F"/>
    <w:rsid w:val="002D7905"/>
    <w:rsid w:val="003112C2"/>
    <w:rsid w:val="00313DD2"/>
    <w:rsid w:val="003247C8"/>
    <w:rsid w:val="00333695"/>
    <w:rsid w:val="0035634E"/>
    <w:rsid w:val="00381CCC"/>
    <w:rsid w:val="00397178"/>
    <w:rsid w:val="00397350"/>
    <w:rsid w:val="0039737B"/>
    <w:rsid w:val="003B52A8"/>
    <w:rsid w:val="003B564E"/>
    <w:rsid w:val="003B5F9D"/>
    <w:rsid w:val="003B66C9"/>
    <w:rsid w:val="003E1696"/>
    <w:rsid w:val="003F1C10"/>
    <w:rsid w:val="00403FD8"/>
    <w:rsid w:val="00430F46"/>
    <w:rsid w:val="00444393"/>
    <w:rsid w:val="00447944"/>
    <w:rsid w:val="00464C32"/>
    <w:rsid w:val="00476039"/>
    <w:rsid w:val="004863BD"/>
    <w:rsid w:val="00495EF0"/>
    <w:rsid w:val="004E42F3"/>
    <w:rsid w:val="004F3CFC"/>
    <w:rsid w:val="004F6052"/>
    <w:rsid w:val="00507243"/>
    <w:rsid w:val="00557718"/>
    <w:rsid w:val="00573186"/>
    <w:rsid w:val="00580178"/>
    <w:rsid w:val="005801B0"/>
    <w:rsid w:val="0059136F"/>
    <w:rsid w:val="00593461"/>
    <w:rsid w:val="00594F74"/>
    <w:rsid w:val="0059604B"/>
    <w:rsid w:val="005C18DC"/>
    <w:rsid w:val="005C591F"/>
    <w:rsid w:val="00640AC0"/>
    <w:rsid w:val="0065088D"/>
    <w:rsid w:val="0068237E"/>
    <w:rsid w:val="00685193"/>
    <w:rsid w:val="00696A4A"/>
    <w:rsid w:val="006A799C"/>
    <w:rsid w:val="006C107E"/>
    <w:rsid w:val="006D1F57"/>
    <w:rsid w:val="006F3CCB"/>
    <w:rsid w:val="0070499F"/>
    <w:rsid w:val="007102BB"/>
    <w:rsid w:val="0072229F"/>
    <w:rsid w:val="007231CA"/>
    <w:rsid w:val="00733AAD"/>
    <w:rsid w:val="00734A27"/>
    <w:rsid w:val="00747B25"/>
    <w:rsid w:val="007844A6"/>
    <w:rsid w:val="007B0068"/>
    <w:rsid w:val="007B13BC"/>
    <w:rsid w:val="007B5FC7"/>
    <w:rsid w:val="007C360F"/>
    <w:rsid w:val="007C73F0"/>
    <w:rsid w:val="007D4ADA"/>
    <w:rsid w:val="00805D4A"/>
    <w:rsid w:val="00806F03"/>
    <w:rsid w:val="00841093"/>
    <w:rsid w:val="008845F8"/>
    <w:rsid w:val="008B3F9B"/>
    <w:rsid w:val="008C361D"/>
    <w:rsid w:val="008C6DE5"/>
    <w:rsid w:val="008E2D2D"/>
    <w:rsid w:val="008F02CA"/>
    <w:rsid w:val="00927AA1"/>
    <w:rsid w:val="0093232C"/>
    <w:rsid w:val="00955DAE"/>
    <w:rsid w:val="0096235F"/>
    <w:rsid w:val="00981F53"/>
    <w:rsid w:val="009D47B6"/>
    <w:rsid w:val="009D77A9"/>
    <w:rsid w:val="00A00784"/>
    <w:rsid w:val="00A0187C"/>
    <w:rsid w:val="00A2063D"/>
    <w:rsid w:val="00A2089E"/>
    <w:rsid w:val="00A35E43"/>
    <w:rsid w:val="00A4462E"/>
    <w:rsid w:val="00A65EAC"/>
    <w:rsid w:val="00A749CD"/>
    <w:rsid w:val="00A75EFC"/>
    <w:rsid w:val="00AC2B1B"/>
    <w:rsid w:val="00AC6971"/>
    <w:rsid w:val="00AF0EA8"/>
    <w:rsid w:val="00B12B66"/>
    <w:rsid w:val="00B20221"/>
    <w:rsid w:val="00B34F64"/>
    <w:rsid w:val="00B36572"/>
    <w:rsid w:val="00B4016D"/>
    <w:rsid w:val="00B505EB"/>
    <w:rsid w:val="00B55F8D"/>
    <w:rsid w:val="00B619D2"/>
    <w:rsid w:val="00B644ED"/>
    <w:rsid w:val="00BA0F67"/>
    <w:rsid w:val="00BC12F1"/>
    <w:rsid w:val="00BD2755"/>
    <w:rsid w:val="00BD5EE9"/>
    <w:rsid w:val="00BE2856"/>
    <w:rsid w:val="00BF1370"/>
    <w:rsid w:val="00C006DD"/>
    <w:rsid w:val="00C038ED"/>
    <w:rsid w:val="00C17B9A"/>
    <w:rsid w:val="00C432F7"/>
    <w:rsid w:val="00C4463C"/>
    <w:rsid w:val="00C45C3D"/>
    <w:rsid w:val="00C73F73"/>
    <w:rsid w:val="00C77118"/>
    <w:rsid w:val="00C87F8F"/>
    <w:rsid w:val="00C97396"/>
    <w:rsid w:val="00C97CB9"/>
    <w:rsid w:val="00CC31CE"/>
    <w:rsid w:val="00CC597C"/>
    <w:rsid w:val="00CD1CA0"/>
    <w:rsid w:val="00CD6926"/>
    <w:rsid w:val="00CF591E"/>
    <w:rsid w:val="00D0426D"/>
    <w:rsid w:val="00D105D6"/>
    <w:rsid w:val="00D10A94"/>
    <w:rsid w:val="00D17412"/>
    <w:rsid w:val="00D366C4"/>
    <w:rsid w:val="00D51B4E"/>
    <w:rsid w:val="00D537CE"/>
    <w:rsid w:val="00D62A5F"/>
    <w:rsid w:val="00D720B4"/>
    <w:rsid w:val="00D75981"/>
    <w:rsid w:val="00D85942"/>
    <w:rsid w:val="00DC60FA"/>
    <w:rsid w:val="00DD2078"/>
    <w:rsid w:val="00DD5713"/>
    <w:rsid w:val="00DF1088"/>
    <w:rsid w:val="00E33DAB"/>
    <w:rsid w:val="00E54ABE"/>
    <w:rsid w:val="00E57296"/>
    <w:rsid w:val="00E604A9"/>
    <w:rsid w:val="00EB11D3"/>
    <w:rsid w:val="00EB2018"/>
    <w:rsid w:val="00EB616C"/>
    <w:rsid w:val="00EE7B89"/>
    <w:rsid w:val="00EF47D9"/>
    <w:rsid w:val="00F20633"/>
    <w:rsid w:val="00F301B2"/>
    <w:rsid w:val="00F62000"/>
    <w:rsid w:val="00F676A1"/>
    <w:rsid w:val="00F80F36"/>
    <w:rsid w:val="00FC454C"/>
    <w:rsid w:val="00FC4B6A"/>
    <w:rsid w:val="00FC7B8F"/>
    <w:rsid w:val="00FD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2000"/>
    <w:rPr>
      <w:color w:val="0000FF"/>
      <w:u w:val="single"/>
    </w:rPr>
  </w:style>
  <w:style w:type="paragraph" w:styleId="Title">
    <w:name w:val="Title"/>
    <w:basedOn w:val="Normal"/>
    <w:link w:val="TitleChar"/>
    <w:qFormat/>
    <w:rsid w:val="00F62000"/>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F62000"/>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F62000"/>
    <w:pPr>
      <w:spacing w:after="0"/>
      <w:ind w:left="720"/>
      <w:contextualSpacing/>
    </w:pPr>
    <w:rPr>
      <w:rFonts w:ascii="Calibri" w:eastAsia="Calibri" w:hAnsi="Calibri" w:cs="Times New Roman"/>
    </w:rPr>
  </w:style>
  <w:style w:type="paragraph" w:customStyle="1" w:styleId="1">
    <w:name w:val="Пасус са листом1"/>
    <w:basedOn w:val="Normal"/>
    <w:qFormat/>
    <w:rsid w:val="00F6200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F6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00"/>
    <w:rPr>
      <w:rFonts w:ascii="Tahoma" w:hAnsi="Tahoma" w:cs="Tahoma"/>
      <w:sz w:val="16"/>
      <w:szCs w:val="16"/>
    </w:rPr>
  </w:style>
  <w:style w:type="paragraph" w:styleId="BodyText2">
    <w:name w:val="Body Text 2"/>
    <w:basedOn w:val="Normal"/>
    <w:link w:val="BodyText2Char"/>
    <w:rsid w:val="0035634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5634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5634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D523F"/>
    <w:pPr>
      <w:spacing w:after="120"/>
    </w:pPr>
    <w:rPr>
      <w:sz w:val="16"/>
      <w:szCs w:val="16"/>
    </w:rPr>
  </w:style>
  <w:style w:type="character" w:customStyle="1" w:styleId="BodyText3Char">
    <w:name w:val="Body Text 3 Char"/>
    <w:basedOn w:val="DefaultParagraphFont"/>
    <w:link w:val="BodyText3"/>
    <w:uiPriority w:val="99"/>
    <w:rsid w:val="002D523F"/>
    <w:rPr>
      <w:sz w:val="16"/>
      <w:szCs w:val="16"/>
    </w:rPr>
  </w:style>
  <w:style w:type="paragraph" w:styleId="Header">
    <w:name w:val="header"/>
    <w:basedOn w:val="Normal"/>
    <w:link w:val="HeaderChar"/>
    <w:uiPriority w:val="99"/>
    <w:semiHidden/>
    <w:unhideWhenUsed/>
    <w:rsid w:val="00B12B6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B12B66"/>
  </w:style>
  <w:style w:type="paragraph" w:styleId="Footer">
    <w:name w:val="footer"/>
    <w:basedOn w:val="Normal"/>
    <w:link w:val="FooterChar"/>
    <w:uiPriority w:val="99"/>
    <w:unhideWhenUsed/>
    <w:rsid w:val="00B12B66"/>
    <w:pPr>
      <w:tabs>
        <w:tab w:val="center" w:pos="4702"/>
        <w:tab w:val="right" w:pos="9405"/>
      </w:tabs>
      <w:spacing w:after="0" w:line="240" w:lineRule="auto"/>
    </w:pPr>
  </w:style>
  <w:style w:type="character" w:customStyle="1" w:styleId="FooterChar">
    <w:name w:val="Footer Char"/>
    <w:basedOn w:val="DefaultParagraphFont"/>
    <w:link w:val="Footer"/>
    <w:uiPriority w:val="99"/>
    <w:rsid w:val="00B12B66"/>
  </w:style>
  <w:style w:type="table" w:styleId="TableGrid">
    <w:name w:val="Table Grid"/>
    <w:basedOn w:val="TableNormal"/>
    <w:uiPriority w:val="59"/>
    <w:rsid w:val="00397178"/>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23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36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4527-1611-49DA-88A8-CB3EBCA7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53</Pages>
  <Words>10491</Words>
  <Characters>59804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70155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18</cp:revision>
  <cp:lastPrinted>2020-02-11T10:08:00Z</cp:lastPrinted>
  <dcterms:created xsi:type="dcterms:W3CDTF">2020-02-07T08:28:00Z</dcterms:created>
  <dcterms:modified xsi:type="dcterms:W3CDTF">2020-02-11T11:35:00Z</dcterms:modified>
</cp:coreProperties>
</file>